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E488A1" w14:textId="047AD872" w:rsidR="00B9643C" w:rsidRPr="004276E4" w:rsidRDefault="00B9643C" w:rsidP="00B9643C">
      <w:pPr>
        <w:tabs>
          <w:tab w:val="left" w:pos="1979"/>
        </w:tabs>
        <w:spacing w:after="180" w:line="240" w:lineRule="auto"/>
        <w:jc w:val="left"/>
        <w:rPr>
          <w:rFonts w:ascii="Arial" w:hAnsi="Arial" w:cs="Arial"/>
          <w:b/>
          <w:bCs/>
          <w:lang w:val="en-US" w:eastAsia="en-US"/>
        </w:rPr>
      </w:pPr>
      <w:bookmarkStart w:id="0" w:name="OLE_LINK283"/>
      <w:r w:rsidRPr="002751C9">
        <w:rPr>
          <w:rFonts w:ascii="Arial" w:hAnsi="Arial" w:cs="Arial"/>
          <w:b/>
          <w:bCs/>
          <w:lang w:val="en-US" w:eastAsia="en-US"/>
        </w:rPr>
        <w:t>3GPP TSG-RAN WG2 Meeting #11</w:t>
      </w:r>
      <w:r w:rsidR="000E004F">
        <w:rPr>
          <w:rFonts w:ascii="Arial" w:hAnsi="Arial" w:cs="Arial"/>
          <w:b/>
          <w:bCs/>
          <w:lang w:val="en-US" w:eastAsia="en-US"/>
        </w:rPr>
        <w:t>3</w:t>
      </w:r>
      <w:r w:rsidRPr="002751C9">
        <w:rPr>
          <w:rFonts w:ascii="Arial" w:hAnsi="Arial" w:cs="Arial"/>
          <w:b/>
          <w:bCs/>
          <w:lang w:val="en-US" w:eastAsia="en-US"/>
        </w:rPr>
        <w:t xml:space="preserve"> electronic</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sidRPr="004276E4">
        <w:rPr>
          <w:rFonts w:ascii="Arial" w:hAnsi="Arial" w:cs="Arial"/>
          <w:b/>
          <w:bCs/>
          <w:lang w:val="en-US" w:eastAsia="en-US"/>
        </w:rPr>
        <w:tab/>
      </w:r>
      <w:r>
        <w:rPr>
          <w:rFonts w:ascii="Arial" w:hAnsi="Arial" w:cs="Arial"/>
          <w:b/>
          <w:bCs/>
          <w:lang w:val="en-US" w:eastAsia="en-US"/>
        </w:rPr>
        <w:t xml:space="preserve">    </w:t>
      </w:r>
      <w:r w:rsidR="00265032">
        <w:rPr>
          <w:rFonts w:ascii="Arial" w:hAnsi="Arial" w:cs="Arial"/>
          <w:b/>
          <w:bCs/>
          <w:lang w:val="en-US" w:eastAsia="en-US"/>
        </w:rPr>
        <w:tab/>
      </w:r>
      <w:r w:rsidR="007E6469" w:rsidRPr="007E6469">
        <w:rPr>
          <w:rFonts w:ascii="Arial" w:hAnsi="Arial" w:cs="Arial"/>
          <w:b/>
          <w:bCs/>
          <w:lang w:val="en-US" w:eastAsia="en-US"/>
        </w:rPr>
        <w:t>R2-2101672</w:t>
      </w:r>
    </w:p>
    <w:bookmarkEnd w:id="0"/>
    <w:p w14:paraId="27CAEAD4" w14:textId="42D6DF8E" w:rsidR="00D92427" w:rsidRPr="00A20554" w:rsidRDefault="00B9643C" w:rsidP="00B9643C">
      <w:pPr>
        <w:tabs>
          <w:tab w:val="left" w:pos="1979"/>
        </w:tabs>
        <w:spacing w:after="180" w:line="240" w:lineRule="auto"/>
        <w:jc w:val="left"/>
        <w:rPr>
          <w:rFonts w:ascii="Arial" w:hAnsi="Arial" w:cs="Arial"/>
          <w:b/>
          <w:bCs/>
          <w:lang w:val="en-US" w:eastAsia="en-US"/>
        </w:rPr>
      </w:pPr>
      <w:r w:rsidRPr="00755974">
        <w:rPr>
          <w:rFonts w:ascii="Arial" w:hAnsi="Arial" w:cs="Arial"/>
          <w:b/>
          <w:bCs/>
          <w:lang w:val="en-US" w:eastAsia="en-US"/>
        </w:rPr>
        <w:t xml:space="preserve">E-Meeting, </w:t>
      </w:r>
      <w:r w:rsidR="00A63BDB">
        <w:rPr>
          <w:rFonts w:ascii="Arial" w:hAnsi="Arial" w:cs="Arial"/>
          <w:b/>
          <w:bCs/>
          <w:lang w:val="en-US" w:eastAsia="en-US"/>
        </w:rPr>
        <w:t>25</w:t>
      </w:r>
      <w:r w:rsidR="006C11B1">
        <w:rPr>
          <w:rFonts w:ascii="Arial" w:hAnsi="Arial" w:cs="Arial"/>
          <w:b/>
          <w:bCs/>
          <w:vertAlign w:val="superscript"/>
          <w:lang w:val="en-US" w:eastAsia="en-US"/>
        </w:rPr>
        <w:t>th</w:t>
      </w:r>
      <w:r>
        <w:rPr>
          <w:rFonts w:ascii="Arial" w:hAnsi="Arial" w:cs="Arial"/>
          <w:b/>
          <w:bCs/>
          <w:lang w:val="en-US" w:eastAsia="en-US"/>
        </w:rPr>
        <w:t> </w:t>
      </w:r>
      <w:r w:rsidR="000E004F">
        <w:rPr>
          <w:rFonts w:ascii="Arial" w:hAnsi="Arial" w:cs="Arial"/>
          <w:b/>
          <w:bCs/>
          <w:lang w:val="en-US" w:eastAsia="en-US"/>
        </w:rPr>
        <w:t>Jan</w:t>
      </w:r>
      <w:r>
        <w:rPr>
          <w:rFonts w:ascii="Arial" w:hAnsi="Arial" w:cs="Arial"/>
          <w:b/>
          <w:bCs/>
          <w:lang w:val="en-US" w:eastAsia="en-US"/>
        </w:rPr>
        <w:t xml:space="preserve"> – </w:t>
      </w:r>
      <w:r w:rsidR="00A63BDB">
        <w:rPr>
          <w:rFonts w:ascii="Arial" w:hAnsi="Arial" w:cs="Arial"/>
          <w:b/>
          <w:bCs/>
          <w:lang w:val="en-US" w:eastAsia="en-US"/>
        </w:rPr>
        <w:t>5</w:t>
      </w:r>
      <w:r w:rsidR="006C11B1">
        <w:rPr>
          <w:rFonts w:ascii="Arial" w:hAnsi="Arial" w:cs="Arial"/>
          <w:b/>
          <w:bCs/>
          <w:vertAlign w:val="superscript"/>
          <w:lang w:val="en-US" w:eastAsia="en-US"/>
        </w:rPr>
        <w:t>th</w:t>
      </w:r>
      <w:r>
        <w:rPr>
          <w:rFonts w:ascii="Arial" w:hAnsi="Arial" w:cs="Arial"/>
          <w:b/>
          <w:bCs/>
          <w:lang w:val="en-US" w:eastAsia="en-US"/>
        </w:rPr>
        <w:t> </w:t>
      </w:r>
      <w:r w:rsidR="00A63BDB">
        <w:rPr>
          <w:rFonts w:ascii="Arial" w:hAnsi="Arial" w:cs="Arial"/>
          <w:b/>
          <w:bCs/>
          <w:lang w:val="en-US" w:eastAsia="en-US"/>
        </w:rPr>
        <w:t>Feb</w:t>
      </w:r>
      <w:r w:rsidRPr="00755974">
        <w:rPr>
          <w:rFonts w:ascii="Arial" w:hAnsi="Arial" w:cs="Arial"/>
          <w:b/>
          <w:bCs/>
          <w:lang w:val="en-US" w:eastAsia="en-US"/>
        </w:rPr>
        <w:t>, 202</w:t>
      </w:r>
      <w:r w:rsidR="001D0CEA">
        <w:rPr>
          <w:rFonts w:ascii="Arial" w:hAnsi="Arial" w:cs="Arial"/>
          <w:b/>
          <w:bCs/>
          <w:lang w:val="en-US" w:eastAsia="en-US"/>
        </w:rPr>
        <w:t>1</w:t>
      </w:r>
      <w:r w:rsidR="00642D47">
        <w:rPr>
          <w:rFonts w:ascii="Arial" w:hAnsi="Arial" w:cs="Arial"/>
          <w:b/>
          <w:bCs/>
          <w:lang w:val="en-US" w:eastAsia="en-US"/>
        </w:rPr>
        <w:tab/>
      </w:r>
      <w:r w:rsidR="00CD314A">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FE526B">
        <w:rPr>
          <w:rFonts w:ascii="Arial" w:hAnsi="Arial" w:cs="Arial"/>
          <w:b/>
          <w:bCs/>
          <w:lang w:val="en-US" w:eastAsia="en-US"/>
        </w:rPr>
        <w:t xml:space="preserve"> </w:t>
      </w:r>
      <w:r w:rsidR="00885A48">
        <w:rPr>
          <w:rFonts w:ascii="Arial" w:hAnsi="Arial" w:cs="Arial"/>
          <w:b/>
          <w:bCs/>
          <w:lang w:val="en-US" w:eastAsia="en-US"/>
        </w:rPr>
        <w:t xml:space="preserve">   </w:t>
      </w:r>
      <w:r w:rsidR="00C507E5">
        <w:rPr>
          <w:rFonts w:ascii="Arial" w:hAnsi="Arial" w:cs="Arial"/>
          <w:b/>
          <w:bCs/>
          <w:lang w:val="en-US" w:eastAsia="en-US"/>
        </w:rPr>
        <w:tab/>
      </w:r>
      <w:r w:rsidR="00FC6FAE">
        <w:rPr>
          <w:rFonts w:ascii="Arial" w:hAnsi="Arial" w:cs="Arial"/>
          <w:b/>
          <w:bCs/>
          <w:lang w:val="en-US" w:eastAsia="en-US"/>
        </w:rPr>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7AC185BD"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C10F68" w:rsidRPr="00D3576F">
        <w:rPr>
          <w:rFonts w:ascii="Arial" w:hAnsi="Arial" w:cs="Arial"/>
          <w:b/>
          <w:bCs/>
          <w:lang w:val="en-US"/>
        </w:rPr>
        <w:t>Beijing Xiaomi Mobile Software</w:t>
      </w:r>
    </w:p>
    <w:p w14:paraId="4300D701" w14:textId="7C221F29"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550F4F" w:rsidRPr="00550F4F">
        <w:rPr>
          <w:rFonts w:ascii="Arial" w:hAnsi="Arial" w:cs="Arial"/>
          <w:b/>
          <w:bCs/>
          <w:lang w:val="en-US"/>
        </w:rPr>
        <w:t>LBT failure and LCH based priority</w:t>
      </w:r>
    </w:p>
    <w:p w14:paraId="12450CE5" w14:textId="019B9230"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D8647E">
        <w:rPr>
          <w:rFonts w:ascii="Arial" w:hAnsi="Arial" w:cs="Arial"/>
          <w:b/>
          <w:bCs/>
          <w:lang w:val="en-US" w:eastAsia="en-US"/>
        </w:rPr>
        <w:t>8.5.3</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Heading1"/>
        <w:pBdr>
          <w:top w:val="single" w:sz="12" w:space="1" w:color="auto"/>
        </w:pBdr>
        <w:tabs>
          <w:tab w:val="left" w:pos="432"/>
        </w:tabs>
        <w:jc w:val="left"/>
      </w:pPr>
      <w:bookmarkStart w:id="1" w:name="_Ref165266342"/>
      <w:r>
        <w:t>Introduction</w:t>
      </w:r>
      <w:bookmarkEnd w:id="1"/>
    </w:p>
    <w:p w14:paraId="74AB93E6" w14:textId="0B763928" w:rsidR="00D12FEF" w:rsidRDefault="00514138" w:rsidP="00977BE8">
      <w:r>
        <w:t>According to the discussion on the CG harmonization for NR-U and IIOT</w:t>
      </w:r>
      <w:r w:rsidR="00682D43">
        <w:t xml:space="preserve"> in the RAN2#112e meeting, RAN2 made the following agreement</w:t>
      </w:r>
      <w:r w:rsidR="002D465B">
        <w:t>s</w:t>
      </w:r>
      <w:r w:rsidR="00910FF5">
        <w:t xml:space="preserve"> [1]</w:t>
      </w:r>
      <w:r w:rsidR="002D465B">
        <w:t>:</w:t>
      </w:r>
    </w:p>
    <w:tbl>
      <w:tblPr>
        <w:tblStyle w:val="TableGrid"/>
        <w:tblW w:w="0" w:type="auto"/>
        <w:tblLook w:val="04A0" w:firstRow="1" w:lastRow="0" w:firstColumn="1" w:lastColumn="0" w:noHBand="0" w:noVBand="1"/>
      </w:tblPr>
      <w:tblGrid>
        <w:gridCol w:w="9855"/>
      </w:tblGrid>
      <w:tr w:rsidR="00DE4276" w14:paraId="75613E0F" w14:textId="77777777" w:rsidTr="00DE4276">
        <w:tc>
          <w:tcPr>
            <w:tcW w:w="9855" w:type="dxa"/>
          </w:tcPr>
          <w:p w14:paraId="5D571E60" w14:textId="5F9B61D4" w:rsidR="00897171" w:rsidRDefault="00897171" w:rsidP="00897171">
            <w:pPr>
              <w:pStyle w:val="ListParagraph"/>
              <w:numPr>
                <w:ilvl w:val="0"/>
                <w:numId w:val="17"/>
              </w:numPr>
              <w:ind w:firstLineChars="0"/>
            </w:pPr>
            <w:r>
              <w:t>It is assumed that LBT failures only happen infrequently in UCE (unlicensed controlled environment).  A formal definition of UCE and its relationship to semi-static or dynamic access mode is not necessary in RAN2 specifications.</w:t>
            </w:r>
          </w:p>
          <w:p w14:paraId="72354388" w14:textId="6704E272" w:rsidR="00897171" w:rsidRDefault="00897171" w:rsidP="00897171">
            <w:pPr>
              <w:pStyle w:val="ListParagraph"/>
              <w:numPr>
                <w:ilvl w:val="0"/>
                <w:numId w:val="17"/>
              </w:numPr>
              <w:ind w:firstLineChars="0"/>
            </w:pPr>
            <w:r>
              <w:t>cg-RetransmissionTimer can be configured optionally for shared spectrum</w:t>
            </w:r>
          </w:p>
          <w:p w14:paraId="006C9F83" w14:textId="417026DA" w:rsidR="00897171" w:rsidRDefault="00897171" w:rsidP="00897171">
            <w:pPr>
              <w:pStyle w:val="ListParagraph"/>
              <w:numPr>
                <w:ilvl w:val="0"/>
                <w:numId w:val="17"/>
              </w:numPr>
              <w:ind w:firstLineChars="0"/>
            </w:pPr>
            <w:r>
              <w:t>When cg-RetransmissionTimer is configured, Rel-16 NR-U mechanism is used for HARQ process ID and RV selection.</w:t>
            </w:r>
          </w:p>
          <w:p w14:paraId="623015AB" w14:textId="068F4135" w:rsidR="00897171" w:rsidRDefault="00897171" w:rsidP="00897171">
            <w:pPr>
              <w:pStyle w:val="ListParagraph"/>
              <w:numPr>
                <w:ilvl w:val="0"/>
                <w:numId w:val="17"/>
              </w:numPr>
              <w:ind w:firstLineChars="0"/>
            </w:pPr>
            <w:r>
              <w:t>When cg-RetransmissionTimer is not configured, Rel-16 URLLC mechanism may be used for HARQ process ID and RV selection.</w:t>
            </w:r>
          </w:p>
          <w:p w14:paraId="69BC19FC" w14:textId="7D1D1429" w:rsidR="00897171" w:rsidRDefault="00897171" w:rsidP="00897171">
            <w:pPr>
              <w:pStyle w:val="ListParagraph"/>
              <w:numPr>
                <w:ilvl w:val="0"/>
                <w:numId w:val="17"/>
              </w:numPr>
              <w:ind w:firstLineChars="0"/>
            </w:pPr>
            <w:r>
              <w:t>As a baseline, HARQ processes sharing between multiple CGs are allowed when cg-RetransmissionTimer is configured as in Rel-16 NR-U.</w:t>
            </w:r>
          </w:p>
          <w:p w14:paraId="60177E0F" w14:textId="40C530B9" w:rsidR="00897171" w:rsidRDefault="00897171" w:rsidP="00897171">
            <w:pPr>
              <w:pStyle w:val="ListParagraph"/>
              <w:numPr>
                <w:ilvl w:val="0"/>
                <w:numId w:val="17"/>
              </w:numPr>
              <w:ind w:firstLineChars="0"/>
            </w:pPr>
            <w:r>
              <w:t>HARQ processes sharing between multiple CGs are not allowed when cg-RetransmissionTimer is not configured.</w:t>
            </w:r>
          </w:p>
          <w:p w14:paraId="1F7C81BB" w14:textId="5EA0F658" w:rsidR="00AB1252" w:rsidRDefault="00AB1252" w:rsidP="00BB0827">
            <w:pPr>
              <w:pStyle w:val="ListParagraph"/>
              <w:numPr>
                <w:ilvl w:val="0"/>
                <w:numId w:val="17"/>
              </w:numPr>
              <w:ind w:firstLineChars="0"/>
            </w:pPr>
            <w:r w:rsidRPr="0058737A">
              <w:t>When cg-RetransmissionTimer is configured, Rel-16 NR-U mechanism is used for HARQ process ID and RV selection.</w:t>
            </w:r>
          </w:p>
          <w:p w14:paraId="4CB16281" w14:textId="60B87565" w:rsidR="00014793" w:rsidRDefault="00014793" w:rsidP="00BB0827">
            <w:pPr>
              <w:pStyle w:val="ListParagraph"/>
              <w:numPr>
                <w:ilvl w:val="0"/>
                <w:numId w:val="17"/>
              </w:numPr>
              <w:ind w:firstLineChars="0"/>
            </w:pPr>
            <w:r>
              <w:t xml:space="preserve">FFS if LCH based prioritization can be configured with </w:t>
            </w:r>
            <w:r w:rsidRPr="00931921">
              <w:rPr>
                <w:i/>
                <w:iCs/>
              </w:rPr>
              <w:t>cg-RetransmissionTimer</w:t>
            </w:r>
            <w:r>
              <w:rPr>
                <w:i/>
                <w:iCs/>
              </w:rPr>
              <w:t>.</w:t>
            </w:r>
          </w:p>
          <w:p w14:paraId="48584CC1" w14:textId="1C498CF5" w:rsidR="00DE4276" w:rsidRPr="00BB0827" w:rsidRDefault="007B0635" w:rsidP="00BB0827">
            <w:pPr>
              <w:pStyle w:val="ListParagraph"/>
              <w:numPr>
                <w:ilvl w:val="0"/>
                <w:numId w:val="17"/>
              </w:numPr>
              <w:ind w:firstLineChars="0"/>
            </w:pPr>
            <w:r w:rsidRPr="00BB0827">
              <w:t xml:space="preserve">The assumption for Rel-16 is that the network will not configure </w:t>
            </w:r>
            <w:r w:rsidRPr="00BB0827">
              <w:rPr>
                <w:i/>
                <w:iCs/>
              </w:rPr>
              <w:t xml:space="preserve">autonomousTx and cg-RetransmissionTimer </w:t>
            </w:r>
            <w:r w:rsidRPr="00BB0827">
              <w:t>simultaneously per cell.  No optimizations will be pursued to allow the two features be configured together in Rel-16.  No CR is needed for this for now.</w:t>
            </w:r>
          </w:p>
          <w:p w14:paraId="71FF976E" w14:textId="1765C529" w:rsidR="007B0635" w:rsidRDefault="007B0635" w:rsidP="00BB0827">
            <w:pPr>
              <w:pStyle w:val="ListParagraph"/>
              <w:numPr>
                <w:ilvl w:val="0"/>
                <w:numId w:val="17"/>
              </w:numPr>
              <w:ind w:firstLineChars="0"/>
            </w:pPr>
            <w:r w:rsidRPr="00BB0827">
              <w:t>If a configured grant is deprioritized and/or gNB didn’t get it (e.g. LBT failure and/or tx failure) then we should be able t</w:t>
            </w:r>
            <w:r w:rsidR="00F77930">
              <w:t xml:space="preserve">o autonomously re-transmit it. </w:t>
            </w:r>
            <w:r w:rsidRPr="00BB0827">
              <w:t>FFS how to achieve it (using existing mechanisms should be considered as baseline)</w:t>
            </w:r>
            <w:r w:rsidR="00BB0827" w:rsidRPr="00BB0827">
              <w:rPr>
                <w:rFonts w:hint="eastAsia"/>
              </w:rPr>
              <w:t>.</w:t>
            </w:r>
          </w:p>
        </w:tc>
      </w:tr>
    </w:tbl>
    <w:p w14:paraId="00C8D19B" w14:textId="2EA5D5C6" w:rsidR="002D465B" w:rsidRDefault="00702C6D" w:rsidP="00977BE8">
      <w:r>
        <w:t>In th</w:t>
      </w:r>
      <w:r w:rsidR="00CA1F38">
        <w:t xml:space="preserve">is contribution we provide our understandings on how to allow the retransmission of the MAC PDU which is de-prioritized or </w:t>
      </w:r>
      <w:r w:rsidR="00E80D8A">
        <w:t>encounters an LBT failure</w:t>
      </w:r>
      <w:r w:rsidR="00F77930">
        <w:t>.</w:t>
      </w:r>
    </w:p>
    <w:p w14:paraId="6B332CC7" w14:textId="3E1CDBCB" w:rsidR="00DA44DE" w:rsidRDefault="00DA44DE" w:rsidP="00DA44DE">
      <w:pPr>
        <w:pStyle w:val="Heading1"/>
        <w:tabs>
          <w:tab w:val="left" w:pos="432"/>
        </w:tabs>
        <w:jc w:val="left"/>
      </w:pPr>
      <w:r>
        <w:rPr>
          <w:rFonts w:hint="eastAsia"/>
        </w:rPr>
        <w:t>Discussion</w:t>
      </w:r>
    </w:p>
    <w:p w14:paraId="5C341E63" w14:textId="7482AF23" w:rsidR="00205A98" w:rsidRDefault="00205A98" w:rsidP="00205A98">
      <w:pPr>
        <w:rPr>
          <w:lang w:eastAsia="ko-KR"/>
        </w:rPr>
      </w:pPr>
      <w:r>
        <w:rPr>
          <w:rFonts w:hint="eastAsia"/>
        </w:rPr>
        <w:t>In</w:t>
      </w:r>
      <w:r>
        <w:rPr>
          <w:lang w:eastAsia="ko-KR"/>
        </w:rPr>
        <w:t xml:space="preserve"> this section, we provide our understandings on the cases when LBT failure happens on the (re)-transmission of the prioritized grant or on the autonomous retransmission of the deprioritized grant. According to the Rel-16 IIOT UE behaviours for the grant prioritization, the MAC would use the uplink grant with higher priority for either new/re- transmission. If an MAC PDU is deprioritized, t</w:t>
      </w:r>
      <w:r w:rsidR="0090794B">
        <w:rPr>
          <w:lang w:eastAsia="ko-KR"/>
        </w:rPr>
        <w:t>he UE will autonomously select the</w:t>
      </w:r>
      <w:r>
        <w:rPr>
          <w:lang w:eastAsia="ko-KR"/>
        </w:rPr>
        <w:t xml:space="preserve"> next available UL grant of the same HARQ process from the same </w:t>
      </w:r>
      <w:r w:rsidRPr="00A23366">
        <w:rPr>
          <w:i/>
          <w:lang w:eastAsia="ko-KR"/>
        </w:rPr>
        <w:t>configuredGrantConfig</w:t>
      </w:r>
      <w:r>
        <w:rPr>
          <w:lang w:eastAsia="ko-KR"/>
        </w:rPr>
        <w:t xml:space="preserve"> to retransmit the deprioritized MAC PDU. According to the Rel-16 NR-U, the UE starts the </w:t>
      </w:r>
      <w:r w:rsidRPr="005450E6">
        <w:rPr>
          <w:i/>
          <w:lang w:eastAsia="ko-KR"/>
        </w:rPr>
        <w:t>cg-RetransmissionTimer</w:t>
      </w:r>
      <w:r>
        <w:rPr>
          <w:lang w:eastAsia="ko-KR"/>
        </w:rPr>
        <w:t xml:space="preserve"> when the MAC PDU is transmitted in PHY without LBT failure, and retransmits the MAC PDU via any </w:t>
      </w:r>
      <w:r w:rsidRPr="00A23366">
        <w:rPr>
          <w:i/>
          <w:lang w:eastAsia="ko-KR"/>
        </w:rPr>
        <w:t>configuredGrantConfig</w:t>
      </w:r>
      <w:r>
        <w:rPr>
          <w:lang w:eastAsia="ko-KR"/>
        </w:rPr>
        <w:t xml:space="preserve"> sharing the same HARQ process and the same </w:t>
      </w:r>
      <w:r>
        <w:rPr>
          <w:lang w:eastAsia="ko-KR"/>
        </w:rPr>
        <w:lastRenderedPageBreak/>
        <w:t xml:space="preserve">TBS when the </w:t>
      </w:r>
      <w:r w:rsidRPr="005450E6">
        <w:rPr>
          <w:i/>
          <w:lang w:eastAsia="ko-KR"/>
        </w:rPr>
        <w:t>cg-RetransmissionTimer</w:t>
      </w:r>
      <w:r>
        <w:rPr>
          <w:lang w:eastAsia="ko-KR"/>
        </w:rPr>
        <w:t xml:space="preserve"> the expires. The UE is also allowed to retransmit the MAC PDU in </w:t>
      </w:r>
      <w:r w:rsidR="00060720">
        <w:rPr>
          <w:lang w:eastAsia="ko-KR"/>
        </w:rPr>
        <w:t>the</w:t>
      </w:r>
      <w:r>
        <w:rPr>
          <w:lang w:eastAsia="ko-KR"/>
        </w:rPr>
        <w:t xml:space="preserve"> next available UL grant via any </w:t>
      </w:r>
      <w:r w:rsidRPr="00A23366">
        <w:rPr>
          <w:i/>
          <w:lang w:eastAsia="ko-KR"/>
        </w:rPr>
        <w:t>configuredGrantConfig</w:t>
      </w:r>
      <w:r>
        <w:rPr>
          <w:lang w:eastAsia="ko-KR"/>
        </w:rPr>
        <w:t xml:space="preserve"> sharing the same HARQ process and the same TBS when the LBT failure happens for the transmission of the MAC PDU.</w:t>
      </w:r>
    </w:p>
    <w:p w14:paraId="69B17756" w14:textId="77777777" w:rsidR="006C14A3" w:rsidRDefault="006227B4" w:rsidP="003E45B3">
      <w:pPr>
        <w:rPr>
          <w:lang w:eastAsia="ko-KR"/>
        </w:rPr>
      </w:pPr>
      <w:r>
        <w:rPr>
          <w:rFonts w:hint="eastAsia"/>
        </w:rPr>
        <w:t>E</w:t>
      </w:r>
      <w:r w:rsidR="00AC1073">
        <w:rPr>
          <w:lang w:eastAsia="ko-KR"/>
        </w:rPr>
        <w:t xml:space="preserve">ven </w:t>
      </w:r>
      <w:r w:rsidR="008533D5">
        <w:rPr>
          <w:lang w:eastAsia="ko-KR"/>
        </w:rPr>
        <w:t>when</w:t>
      </w:r>
      <w:r w:rsidR="00AC1073">
        <w:rPr>
          <w:lang w:eastAsia="ko-KR"/>
        </w:rPr>
        <w:t xml:space="preserve"> the </w:t>
      </w:r>
      <w:r w:rsidR="008533D5" w:rsidRPr="005450E6">
        <w:rPr>
          <w:i/>
          <w:lang w:eastAsia="ko-KR"/>
        </w:rPr>
        <w:t>cg-RetransmissionTimer</w:t>
      </w:r>
      <w:r w:rsidR="008533D5">
        <w:rPr>
          <w:lang w:eastAsia="ko-KR"/>
        </w:rPr>
        <w:t xml:space="preserve"> is not configured for the NR-U,</w:t>
      </w:r>
      <w:r w:rsidR="00884AE2">
        <w:rPr>
          <w:lang w:eastAsia="ko-KR"/>
        </w:rPr>
        <w:t xml:space="preserve"> the UE could still encounter the LBT failure</w:t>
      </w:r>
      <w:r w:rsidR="00970F77">
        <w:rPr>
          <w:lang w:eastAsia="ko-KR"/>
        </w:rPr>
        <w:t xml:space="preserve"> although the LBT failure rate is low</w:t>
      </w:r>
      <w:r w:rsidR="0042694D">
        <w:rPr>
          <w:lang w:eastAsia="ko-KR"/>
        </w:rPr>
        <w:t>.</w:t>
      </w:r>
      <w:r w:rsidR="007A2175">
        <w:rPr>
          <w:lang w:eastAsia="ko-KR"/>
        </w:rPr>
        <w:t xml:space="preserve"> </w:t>
      </w:r>
    </w:p>
    <w:p w14:paraId="49935D21" w14:textId="7DEA4B7D" w:rsidR="00B02966" w:rsidRPr="00F00325" w:rsidRDefault="00840116" w:rsidP="00840116">
      <w:pPr>
        <w:pStyle w:val="Heading2"/>
        <w:keepLines w:val="0"/>
        <w:tabs>
          <w:tab w:val="clear" w:pos="1002"/>
          <w:tab w:val="num" w:pos="576"/>
        </w:tabs>
        <w:spacing w:line="240" w:lineRule="auto"/>
        <w:ind w:left="0" w:firstLine="0"/>
        <w:jc w:val="left"/>
      </w:pPr>
      <w:r w:rsidRPr="00F00325">
        <w:t>Simultaneous c</w:t>
      </w:r>
      <w:r w:rsidR="00C56494" w:rsidRPr="00F00325">
        <w:t xml:space="preserve">onfiguration of </w:t>
      </w:r>
      <w:r w:rsidRPr="00A56E16">
        <w:rPr>
          <w:i/>
        </w:rPr>
        <w:t>lch-BasedPrioritization</w:t>
      </w:r>
      <w:r w:rsidRPr="00F00325">
        <w:t xml:space="preserve"> and </w:t>
      </w:r>
      <w:r w:rsidRPr="00F00325">
        <w:rPr>
          <w:i/>
          <w:lang w:eastAsia="ko-KR"/>
        </w:rPr>
        <w:t>cg-RetransmissionTimer</w:t>
      </w:r>
    </w:p>
    <w:p w14:paraId="6245F4E8" w14:textId="5ED2D6BD" w:rsidR="00171B0D" w:rsidRDefault="00171B0D" w:rsidP="00171B0D">
      <w:r>
        <w:rPr>
          <w:lang w:eastAsia="ko-KR"/>
        </w:rPr>
        <w:t xml:space="preserve">From our understanding, when </w:t>
      </w:r>
      <w:r>
        <w:t xml:space="preserve">the </w:t>
      </w:r>
      <w:r w:rsidRPr="00442526">
        <w:rPr>
          <w:i/>
        </w:rPr>
        <w:t>lch-BasedPrioritization</w:t>
      </w:r>
      <w:r>
        <w:t xml:space="preserve"> is configured, the gNB by implementation can decide whether to configure the </w:t>
      </w:r>
      <w:r w:rsidRPr="005450E6">
        <w:rPr>
          <w:i/>
          <w:lang w:eastAsia="ko-KR"/>
        </w:rPr>
        <w:t>cg-RetransmissionTimer</w:t>
      </w:r>
      <w:r>
        <w:rPr>
          <w:lang w:eastAsia="ko-KR"/>
        </w:rPr>
        <w:t>. For example, if the LBT failure rate is relative</w:t>
      </w:r>
      <w:r w:rsidR="00C37735">
        <w:rPr>
          <w:lang w:eastAsia="ko-KR"/>
        </w:rPr>
        <w:t>ly</w:t>
      </w:r>
      <w:r>
        <w:rPr>
          <w:lang w:eastAsia="ko-KR"/>
        </w:rPr>
        <w:t xml:space="preserve"> high, the </w:t>
      </w:r>
      <w:r w:rsidRPr="005450E6">
        <w:rPr>
          <w:i/>
          <w:lang w:eastAsia="ko-KR"/>
        </w:rPr>
        <w:t>cg-RetransmissionTimer</w:t>
      </w:r>
      <w:r>
        <w:rPr>
          <w:lang w:eastAsia="ko-KR"/>
        </w:rPr>
        <w:t xml:space="preserve"> may need to be configured to allow the UE to have faster retransmission by </w:t>
      </w:r>
      <w:r w:rsidR="00570956">
        <w:rPr>
          <w:lang w:eastAsia="ko-KR"/>
        </w:rPr>
        <w:t>selecting</w:t>
      </w:r>
      <w:r>
        <w:rPr>
          <w:lang w:eastAsia="ko-KR"/>
        </w:rPr>
        <w:t xml:space="preserve"> any CG resource and any HARQ process ID. If the LBT failure rate is very low, the gNB can decide not to configure the </w:t>
      </w:r>
      <w:r w:rsidRPr="005450E6">
        <w:rPr>
          <w:i/>
          <w:lang w:eastAsia="ko-KR"/>
        </w:rPr>
        <w:t>cg-RetransmissionTimer</w:t>
      </w:r>
      <w:r>
        <w:rPr>
          <w:lang w:eastAsia="ko-KR"/>
        </w:rPr>
        <w:t xml:space="preserve"> to transmit the PUSCH without UCI indicating the HARQ ID</w:t>
      </w:r>
      <w:r>
        <w:rPr>
          <w:rFonts w:hint="eastAsia"/>
        </w:rPr>
        <w:t>/</w:t>
      </w:r>
      <w:r>
        <w:t>RV, which could save some PRBs for UCI and improve the coverage of the PUSCH.</w:t>
      </w:r>
    </w:p>
    <w:p w14:paraId="30D15B26" w14:textId="5EE89027" w:rsidR="00171B0D" w:rsidRPr="000463EE" w:rsidRDefault="00171B0D" w:rsidP="00171B0D">
      <w:pPr>
        <w:rPr>
          <w:b/>
          <w:lang w:eastAsia="ko-KR"/>
        </w:rPr>
      </w:pPr>
      <w:r w:rsidRPr="000463EE">
        <w:rPr>
          <w:b/>
        </w:rPr>
        <w:t xml:space="preserve">Proposal </w:t>
      </w:r>
      <w:r w:rsidR="008F6E5B">
        <w:rPr>
          <w:b/>
        </w:rPr>
        <w:t>1</w:t>
      </w:r>
      <w:r w:rsidRPr="000463EE">
        <w:rPr>
          <w:b/>
        </w:rPr>
        <w:t xml:space="preserve">: The </w:t>
      </w:r>
      <w:r w:rsidRPr="000463EE">
        <w:rPr>
          <w:b/>
          <w:i/>
          <w:lang w:eastAsia="ko-KR"/>
        </w:rPr>
        <w:t>cg-RetransmissionTimer</w:t>
      </w:r>
      <w:r w:rsidRPr="000463EE">
        <w:rPr>
          <w:b/>
          <w:lang w:eastAsia="ko-KR"/>
        </w:rPr>
        <w:t xml:space="preserve"> </w:t>
      </w:r>
      <w:r w:rsidRPr="000463EE">
        <w:rPr>
          <w:b/>
        </w:rPr>
        <w:t xml:space="preserve">is optional when the </w:t>
      </w:r>
      <w:r w:rsidRPr="000463EE">
        <w:rPr>
          <w:b/>
          <w:i/>
        </w:rPr>
        <w:t>lch-BasedPrioritization</w:t>
      </w:r>
      <w:r w:rsidRPr="000463EE">
        <w:rPr>
          <w:b/>
        </w:rPr>
        <w:t xml:space="preserve"> is configured.</w:t>
      </w:r>
    </w:p>
    <w:p w14:paraId="1C8981D1" w14:textId="77777777" w:rsidR="00171B0D" w:rsidRDefault="00171B0D" w:rsidP="00205A98"/>
    <w:p w14:paraId="190F5E12" w14:textId="79DAF5A4" w:rsidR="00A36E2D" w:rsidRDefault="00542FE9" w:rsidP="00C21F33">
      <w:pPr>
        <w:pStyle w:val="Heading2"/>
        <w:keepLines w:val="0"/>
        <w:tabs>
          <w:tab w:val="clear" w:pos="1002"/>
          <w:tab w:val="num" w:pos="576"/>
        </w:tabs>
        <w:spacing w:line="240" w:lineRule="auto"/>
        <w:ind w:left="0" w:firstLine="0"/>
        <w:jc w:val="left"/>
      </w:pPr>
      <w:r>
        <w:t>LCH based priority</w:t>
      </w:r>
      <w:r w:rsidR="00511E84">
        <w:t xml:space="preserve"> for retransmission</w:t>
      </w:r>
    </w:p>
    <w:p w14:paraId="08A09E3C" w14:textId="4A5895F3" w:rsidR="00161CBD" w:rsidRDefault="00C21F33" w:rsidP="00161CBD">
      <w:pPr>
        <w:rPr>
          <w:lang w:eastAsia="ko-KR"/>
        </w:rPr>
      </w:pPr>
      <w:r>
        <w:rPr>
          <w:lang w:eastAsia="ko-KR"/>
        </w:rPr>
        <w:t xml:space="preserve">According to the company contributions provided in the RAN2#112e meeting, it seems that companies have </w:t>
      </w:r>
      <w:r w:rsidR="0055601C">
        <w:rPr>
          <w:lang w:eastAsia="ko-KR"/>
        </w:rPr>
        <w:t xml:space="preserve">different understandings on whether the retransmission of </w:t>
      </w:r>
      <w:r w:rsidR="00F35C9D">
        <w:rPr>
          <w:lang w:eastAsia="ko-KR"/>
        </w:rPr>
        <w:t>lower</w:t>
      </w:r>
      <w:r w:rsidR="0055601C">
        <w:rPr>
          <w:lang w:eastAsia="ko-KR"/>
        </w:rPr>
        <w:t xml:space="preserve"> priority grant is also </w:t>
      </w:r>
      <w:r w:rsidR="008E3219">
        <w:rPr>
          <w:lang w:eastAsia="ko-KR"/>
        </w:rPr>
        <w:t>de-</w:t>
      </w:r>
      <w:r w:rsidR="0055601C">
        <w:rPr>
          <w:lang w:eastAsia="ko-KR"/>
        </w:rPr>
        <w:t>prioritized in NR-U</w:t>
      </w:r>
      <w:r w:rsidR="008E2232">
        <w:rPr>
          <w:lang w:eastAsia="ko-KR"/>
        </w:rPr>
        <w:t xml:space="preserve"> according to the current specification of TS 38.321</w:t>
      </w:r>
      <w:r w:rsidR="003A2139">
        <w:rPr>
          <w:lang w:eastAsia="ko-KR"/>
        </w:rPr>
        <w:t xml:space="preserve"> [2]</w:t>
      </w:r>
      <w:r w:rsidR="0055601C">
        <w:rPr>
          <w:lang w:eastAsia="ko-KR"/>
        </w:rPr>
        <w:t xml:space="preserve">. </w:t>
      </w:r>
      <w:r w:rsidR="00082E28">
        <w:rPr>
          <w:lang w:eastAsia="ko-KR"/>
        </w:rPr>
        <w:t>From our understanding,</w:t>
      </w:r>
      <w:r w:rsidR="00161CBD">
        <w:rPr>
          <w:lang w:eastAsia="ko-KR"/>
        </w:rPr>
        <w:t xml:space="preserve"> </w:t>
      </w:r>
      <w:r w:rsidR="00E14FAE">
        <w:rPr>
          <w:lang w:eastAsia="ko-KR"/>
        </w:rPr>
        <w:t xml:space="preserve">the UE should </w:t>
      </w:r>
      <w:r w:rsidR="00063621">
        <w:rPr>
          <w:lang w:eastAsia="ko-KR"/>
        </w:rPr>
        <w:t>be able to (de-)prioritize</w:t>
      </w:r>
      <w:r w:rsidR="00E14FAE">
        <w:rPr>
          <w:lang w:eastAsia="ko-KR"/>
        </w:rPr>
        <w:t xml:space="preserve"> </w:t>
      </w:r>
      <w:r w:rsidR="00063621">
        <w:rPr>
          <w:lang w:eastAsia="ko-KR"/>
        </w:rPr>
        <w:t>a</w:t>
      </w:r>
      <w:r w:rsidR="00161CBD">
        <w:rPr>
          <w:lang w:eastAsia="ko-KR"/>
        </w:rPr>
        <w:t xml:space="preserve"> new</w:t>
      </w:r>
      <w:r w:rsidR="00063621">
        <w:rPr>
          <w:lang w:eastAsia="ko-KR"/>
        </w:rPr>
        <w:t>/re-</w:t>
      </w:r>
      <w:r w:rsidR="00161CBD">
        <w:rPr>
          <w:lang w:eastAsia="ko-KR"/>
        </w:rPr>
        <w:t xml:space="preserve"> transmission </w:t>
      </w:r>
      <w:r w:rsidR="00063621">
        <w:rPr>
          <w:lang w:eastAsia="ko-KR"/>
        </w:rPr>
        <w:t xml:space="preserve">grant when the </w:t>
      </w:r>
      <w:r w:rsidR="00980CBE" w:rsidRPr="00442526">
        <w:rPr>
          <w:i/>
        </w:rPr>
        <w:t>lch-BasedPrioritization</w:t>
      </w:r>
      <w:r w:rsidR="00980CBE">
        <w:t xml:space="preserve"> is configured</w:t>
      </w:r>
      <w:r w:rsidR="000049B3">
        <w:rPr>
          <w:lang w:eastAsia="ko-KR"/>
        </w:rPr>
        <w:t>,</w:t>
      </w:r>
      <w:r w:rsidR="00161CBD">
        <w:rPr>
          <w:lang w:eastAsia="ko-KR"/>
        </w:rPr>
        <w:t xml:space="preserve"> regardless of whether the </w:t>
      </w:r>
      <w:r w:rsidR="00161CBD" w:rsidRPr="005450E6">
        <w:rPr>
          <w:i/>
          <w:lang w:eastAsia="ko-KR"/>
        </w:rPr>
        <w:t>cg-RetransmissionTimer</w:t>
      </w:r>
      <w:r w:rsidR="00161CBD">
        <w:rPr>
          <w:lang w:eastAsia="ko-KR"/>
        </w:rPr>
        <w:t xml:space="preserve"> is configured or not.</w:t>
      </w:r>
      <w:r w:rsidR="002C4741">
        <w:rPr>
          <w:lang w:eastAsia="ko-KR"/>
        </w:rPr>
        <w:t xml:space="preserve"> This means that the retransmission of a CG should not be always prioritized.</w:t>
      </w:r>
    </w:p>
    <w:p w14:paraId="14E31840" w14:textId="6BBA47C3" w:rsidR="00161CBD" w:rsidRDefault="00161CBD" w:rsidP="00161CBD">
      <w:pPr>
        <w:rPr>
          <w:b/>
          <w:lang w:eastAsia="ko-KR"/>
        </w:rPr>
      </w:pPr>
      <w:r w:rsidRPr="0078117B">
        <w:rPr>
          <w:rFonts w:hint="eastAsia"/>
          <w:b/>
        </w:rPr>
        <w:t>P</w:t>
      </w:r>
      <w:r w:rsidRPr="0078117B">
        <w:rPr>
          <w:b/>
          <w:lang w:eastAsia="ko-KR"/>
        </w:rPr>
        <w:t xml:space="preserve">roposal </w:t>
      </w:r>
      <w:r w:rsidR="00A46762">
        <w:rPr>
          <w:b/>
          <w:lang w:eastAsia="ko-KR"/>
        </w:rPr>
        <w:t>2</w:t>
      </w:r>
      <w:r w:rsidRPr="0078117B">
        <w:rPr>
          <w:b/>
          <w:lang w:eastAsia="ko-KR"/>
        </w:rPr>
        <w:t xml:space="preserve">: </w:t>
      </w:r>
      <w:r w:rsidR="00DB421F">
        <w:rPr>
          <w:b/>
          <w:lang w:eastAsia="ko-KR"/>
        </w:rPr>
        <w:t>E</w:t>
      </w:r>
      <w:r w:rsidRPr="0078117B">
        <w:rPr>
          <w:b/>
          <w:lang w:eastAsia="ko-KR"/>
        </w:rPr>
        <w:t xml:space="preserve">ither </w:t>
      </w:r>
      <w:r>
        <w:rPr>
          <w:b/>
          <w:lang w:eastAsia="ko-KR"/>
        </w:rPr>
        <w:t xml:space="preserve">the </w:t>
      </w:r>
      <w:r w:rsidRPr="0078117B">
        <w:rPr>
          <w:b/>
          <w:lang w:eastAsia="ko-KR"/>
        </w:rPr>
        <w:t xml:space="preserve">new transmission or the retransmission of </w:t>
      </w:r>
      <w:r w:rsidR="004954DD">
        <w:rPr>
          <w:b/>
          <w:lang w:eastAsia="ko-KR"/>
        </w:rPr>
        <w:t>a</w:t>
      </w:r>
      <w:r w:rsidRPr="0078117B">
        <w:rPr>
          <w:b/>
          <w:lang w:eastAsia="ko-KR"/>
        </w:rPr>
        <w:t xml:space="preserve"> CG can be </w:t>
      </w:r>
      <w:r w:rsidR="00D84E53">
        <w:rPr>
          <w:b/>
          <w:lang w:eastAsia="ko-KR"/>
        </w:rPr>
        <w:t>(de-)</w:t>
      </w:r>
      <w:r w:rsidRPr="0078117B">
        <w:rPr>
          <w:b/>
          <w:lang w:eastAsia="ko-KR"/>
        </w:rPr>
        <w:t>prioritized</w:t>
      </w:r>
      <w:r w:rsidR="00F53300">
        <w:rPr>
          <w:b/>
          <w:lang w:eastAsia="ko-KR"/>
        </w:rPr>
        <w:t xml:space="preserve"> based on the LCH priority</w:t>
      </w:r>
      <w:r w:rsidR="00D84E53">
        <w:rPr>
          <w:b/>
          <w:lang w:eastAsia="ko-KR"/>
        </w:rPr>
        <w:t xml:space="preserve"> </w:t>
      </w:r>
      <w:r w:rsidR="00E8615D">
        <w:rPr>
          <w:b/>
          <w:lang w:eastAsia="ko-KR"/>
        </w:rPr>
        <w:t>w</w:t>
      </w:r>
      <w:r w:rsidR="00F757D7" w:rsidRPr="0078117B">
        <w:rPr>
          <w:b/>
          <w:lang w:eastAsia="ko-KR"/>
        </w:rPr>
        <w:t xml:space="preserve">hen </w:t>
      </w:r>
      <w:r w:rsidR="00F757D7" w:rsidRPr="0078117B">
        <w:rPr>
          <w:b/>
          <w:i/>
          <w:noProof/>
          <w:lang w:eastAsia="ko-KR"/>
        </w:rPr>
        <w:t>lch-basedPrioritization</w:t>
      </w:r>
      <w:r w:rsidR="00F757D7" w:rsidRPr="0078117B">
        <w:rPr>
          <w:b/>
          <w:lang w:eastAsia="ko-KR"/>
        </w:rPr>
        <w:t xml:space="preserve"> is configured</w:t>
      </w:r>
      <w:r w:rsidR="00D84E53">
        <w:rPr>
          <w:b/>
          <w:lang w:eastAsia="ko-KR"/>
        </w:rPr>
        <w:t>,</w:t>
      </w:r>
      <w:r w:rsidRPr="0078117B">
        <w:rPr>
          <w:b/>
          <w:lang w:eastAsia="ko-KR"/>
        </w:rPr>
        <w:t xml:space="preserve"> regardless of whether the </w:t>
      </w:r>
      <w:r w:rsidRPr="0078117B">
        <w:rPr>
          <w:b/>
          <w:i/>
          <w:lang w:eastAsia="ko-KR"/>
        </w:rPr>
        <w:t>cg-RetransmissionTimer</w:t>
      </w:r>
      <w:r w:rsidRPr="0078117B">
        <w:rPr>
          <w:b/>
          <w:lang w:eastAsia="ko-KR"/>
        </w:rPr>
        <w:t xml:space="preserve"> is configured or not.</w:t>
      </w:r>
    </w:p>
    <w:p w14:paraId="645FFAE6" w14:textId="77777777" w:rsidR="00A46762" w:rsidRPr="00A91A18" w:rsidRDefault="00A46762" w:rsidP="00161CBD">
      <w:pPr>
        <w:rPr>
          <w:lang w:eastAsia="ko-KR"/>
        </w:rPr>
      </w:pPr>
    </w:p>
    <w:p w14:paraId="791120F6" w14:textId="4756C90E" w:rsidR="00542FE9" w:rsidRPr="00583477" w:rsidRDefault="00DD7C04" w:rsidP="00076ADA">
      <w:pPr>
        <w:pStyle w:val="Heading2"/>
        <w:keepLines w:val="0"/>
        <w:tabs>
          <w:tab w:val="clear" w:pos="1002"/>
          <w:tab w:val="num" w:pos="576"/>
        </w:tabs>
        <w:spacing w:line="240" w:lineRule="auto"/>
        <w:ind w:left="0" w:firstLine="0"/>
        <w:jc w:val="left"/>
      </w:pPr>
      <w:r w:rsidRPr="00583477">
        <w:t xml:space="preserve">UE behaviours of the </w:t>
      </w:r>
      <w:r w:rsidRPr="00F11BB0">
        <w:rPr>
          <w:i/>
        </w:rPr>
        <w:t>configuredGrantT</w:t>
      </w:r>
      <w:r w:rsidR="00306132" w:rsidRPr="00F11BB0">
        <w:rPr>
          <w:i/>
        </w:rPr>
        <w:t>i</w:t>
      </w:r>
      <w:r w:rsidRPr="00F11BB0">
        <w:rPr>
          <w:i/>
        </w:rPr>
        <w:t>mer</w:t>
      </w:r>
    </w:p>
    <w:p w14:paraId="363F58D0" w14:textId="357F7B26" w:rsidR="00583477" w:rsidRPr="00525CED" w:rsidRDefault="00583477" w:rsidP="004F11F5">
      <w:r w:rsidRPr="00583477">
        <w:t xml:space="preserve">When the </w:t>
      </w:r>
      <w:r w:rsidRPr="00C44113">
        <w:rPr>
          <w:i/>
        </w:rPr>
        <w:t>lch-basedPrioritization</w:t>
      </w:r>
      <w:r w:rsidRPr="00583477">
        <w:t xml:space="preserve"> is configured</w:t>
      </w:r>
      <w:r w:rsidR="001E0134">
        <w:t xml:space="preserve">, we think that the UE behaviours on the </w:t>
      </w:r>
      <w:r w:rsidR="00F62759" w:rsidRPr="00583477">
        <w:t>configuredGrantTimer</w:t>
      </w:r>
      <w:r w:rsidR="00F62759">
        <w:t xml:space="preserve"> should be kept the same as the Rel-16 NR-U</w:t>
      </w:r>
      <w:r w:rsidR="00E31391">
        <w:t xml:space="preserve">, regardless of whether the </w:t>
      </w:r>
      <w:r w:rsidR="00525CED" w:rsidRPr="000854F4">
        <w:rPr>
          <w:i/>
          <w:lang w:eastAsia="ko-KR"/>
        </w:rPr>
        <w:t>cg-RetransmissionTimer</w:t>
      </w:r>
      <w:r w:rsidR="00525CED" w:rsidRPr="000854F4">
        <w:rPr>
          <w:lang w:eastAsia="ko-KR"/>
        </w:rPr>
        <w:t xml:space="preserve"> is configured or not.</w:t>
      </w:r>
    </w:p>
    <w:p w14:paraId="6BA1B22B" w14:textId="7E163D6C" w:rsidR="004F11F5" w:rsidRDefault="004F11F5" w:rsidP="004F11F5">
      <w:r>
        <w:t xml:space="preserve">For the </w:t>
      </w:r>
      <w:r w:rsidRPr="001006E2">
        <w:rPr>
          <w:i/>
        </w:rPr>
        <w:t>configuredGrantTimer</w:t>
      </w:r>
      <w:r>
        <w:t xml:space="preserve">, we think that the UE should not start the </w:t>
      </w:r>
      <w:r w:rsidRPr="001006E2">
        <w:rPr>
          <w:i/>
        </w:rPr>
        <w:t>configuredGrantTimer</w:t>
      </w:r>
      <w:r>
        <w:t xml:space="preserve"> for the HARQ new transmission (i.e. via the </w:t>
      </w:r>
      <w:r w:rsidRPr="00010033">
        <w:rPr>
          <w:i/>
        </w:rPr>
        <w:t>configuredGrantConfig</w:t>
      </w:r>
      <w:r>
        <w:t xml:space="preserve">) when the MAC PDU of the HARQ new transmission has LBT failure or de-prioritized, so as to allow the UE to select the next CG for retransmission as the Rel-16 NR-U. </w:t>
      </w:r>
    </w:p>
    <w:p w14:paraId="00424ECA" w14:textId="77777777" w:rsidR="004F11F5" w:rsidRDefault="004F11F5" w:rsidP="004F11F5">
      <w:r>
        <w:t xml:space="preserve">Given that the same HARQ process as used in the </w:t>
      </w:r>
      <w:r w:rsidRPr="00010033">
        <w:rPr>
          <w:i/>
        </w:rPr>
        <w:t>configuredGrantConfig</w:t>
      </w:r>
      <w:r>
        <w:t xml:space="preserve"> could also be used via the C-RNTI scheduling, the UE should start the </w:t>
      </w:r>
      <w:r w:rsidRPr="001006E2">
        <w:rPr>
          <w:i/>
        </w:rPr>
        <w:t>configuredGrantTimer</w:t>
      </w:r>
      <w:r>
        <w:t xml:space="preserve"> when the HARQ process of CG is used via the C-RNTI scheduling no matter whether this transmission is deprioritized or has LBT failure, to avoid the CG overrides the HARQ process used by the C-RNTI, as the Rel-16 NR-U.</w:t>
      </w:r>
    </w:p>
    <w:p w14:paraId="369DA44F" w14:textId="5E73133A" w:rsidR="004F11F5" w:rsidRDefault="004F11F5" w:rsidP="004F11F5">
      <w:r>
        <w:lastRenderedPageBreak/>
        <w:t xml:space="preserve">For the retransmission via the CS-RNTI scheduling, the UE could also follow the Rel-16 behaviours of starting the configuredGrantTimer only when the </w:t>
      </w:r>
      <w:r w:rsidR="00583BB2">
        <w:t>transmission does not encounter</w:t>
      </w:r>
      <w:r>
        <w:t xml:space="preserve"> a LBT failure.</w:t>
      </w:r>
    </w:p>
    <w:p w14:paraId="3B554BD7" w14:textId="77777777" w:rsidR="004F11F5" w:rsidRDefault="004F11F5" w:rsidP="004F11F5">
      <w:r>
        <w:t xml:space="preserve">Regarding the (re-)activation of the CG via the CS-RNTI scheduling, we think that the UE should stop the running </w:t>
      </w:r>
      <w:r w:rsidRPr="00370B95">
        <w:rPr>
          <w:i/>
        </w:rPr>
        <w:t>configuredGrantTimer</w:t>
      </w:r>
      <w:r>
        <w:rPr>
          <w:i/>
        </w:rPr>
        <w:t xml:space="preserve"> </w:t>
      </w:r>
      <w:r>
        <w:t xml:space="preserve">as Rel-15, so as to allow the UE to select the HARQ process corresponding to the </w:t>
      </w:r>
      <w:r w:rsidRPr="00370B95">
        <w:rPr>
          <w:i/>
        </w:rPr>
        <w:t>configuredGrantTimer</w:t>
      </w:r>
      <w:r>
        <w:t xml:space="preserve"> for new transmission. </w:t>
      </w:r>
    </w:p>
    <w:p w14:paraId="2C08E122" w14:textId="77777777" w:rsidR="004F11F5" w:rsidRDefault="004F11F5" w:rsidP="004F11F5">
      <w:r>
        <w:t xml:space="preserve">When the DFI (Downlink Feedback Information) is received via for the HARQ process with running </w:t>
      </w:r>
      <w:r w:rsidRPr="00370B95">
        <w:rPr>
          <w:i/>
        </w:rPr>
        <w:t>configuredGrantTimer</w:t>
      </w:r>
      <w:r>
        <w:t xml:space="preserve">, the UE should stop the </w:t>
      </w:r>
      <w:r w:rsidRPr="00370B95">
        <w:rPr>
          <w:i/>
        </w:rPr>
        <w:t>configuredGrantTimer</w:t>
      </w:r>
      <w:r>
        <w:t xml:space="preserve"> to allow using the HARQ process for new transmission in CG as Rel-16 NR-U.</w:t>
      </w:r>
    </w:p>
    <w:p w14:paraId="37E09645" w14:textId="02256DF6" w:rsidR="00054584" w:rsidRDefault="00054584" w:rsidP="00205A98">
      <w:pPr>
        <w:rPr>
          <w:b/>
        </w:rPr>
      </w:pPr>
      <w:r>
        <w:rPr>
          <w:b/>
        </w:rPr>
        <w:t xml:space="preserve">Proposal </w:t>
      </w:r>
      <w:r w:rsidR="00603230">
        <w:rPr>
          <w:b/>
        </w:rPr>
        <w:t>3</w:t>
      </w:r>
      <w:r>
        <w:rPr>
          <w:b/>
        </w:rPr>
        <w:t xml:space="preserve">: RAN2 is kindly requested to confirm the </w:t>
      </w:r>
      <w:r w:rsidR="00631C7B">
        <w:rPr>
          <w:b/>
        </w:rPr>
        <w:t xml:space="preserve">following </w:t>
      </w:r>
      <w:r>
        <w:rPr>
          <w:b/>
        </w:rPr>
        <w:t xml:space="preserve">UE behaviours for the </w:t>
      </w:r>
      <w:r w:rsidRPr="00CE3DA2">
        <w:rPr>
          <w:b/>
          <w:i/>
        </w:rPr>
        <w:t>configuredGrantTimer</w:t>
      </w:r>
      <w:r w:rsidR="00E4087E">
        <w:rPr>
          <w:b/>
        </w:rPr>
        <w:t xml:space="preserve"> </w:t>
      </w:r>
      <w:r w:rsidR="0016511C">
        <w:rPr>
          <w:b/>
        </w:rPr>
        <w:t xml:space="preserve">when the </w:t>
      </w:r>
      <w:r w:rsidR="0016511C" w:rsidRPr="00D258E0">
        <w:rPr>
          <w:b/>
          <w:i/>
        </w:rPr>
        <w:t>lch-basedPrioritization</w:t>
      </w:r>
      <w:r w:rsidR="0016511C">
        <w:rPr>
          <w:b/>
        </w:rPr>
        <w:t xml:space="preserve"> is configured</w:t>
      </w:r>
      <w:r w:rsidR="00CA2F9A">
        <w:rPr>
          <w:b/>
        </w:rPr>
        <w:t xml:space="preserve"> and no matter whether the </w:t>
      </w:r>
      <w:r w:rsidR="00AD76C9" w:rsidRPr="004D3FC0">
        <w:rPr>
          <w:b/>
          <w:i/>
          <w:lang w:eastAsia="ko-KR"/>
        </w:rPr>
        <w:t>cg-RetransmissionTimer</w:t>
      </w:r>
      <w:r w:rsidR="00AD76C9">
        <w:rPr>
          <w:b/>
        </w:rPr>
        <w:t xml:space="preserve"> </w:t>
      </w:r>
      <w:r w:rsidR="00304AEE">
        <w:rPr>
          <w:b/>
        </w:rPr>
        <w:t>is configured or not</w:t>
      </w:r>
      <w:r>
        <w:rPr>
          <w:b/>
        </w:rPr>
        <w:t>:</w:t>
      </w:r>
    </w:p>
    <w:p w14:paraId="2F6324FF" w14:textId="3D058B17" w:rsidR="008F5F3A" w:rsidRDefault="008F5F3A" w:rsidP="0089646D">
      <w:pPr>
        <w:pStyle w:val="ListParagraph"/>
        <w:numPr>
          <w:ilvl w:val="0"/>
          <w:numId w:val="20"/>
        </w:numPr>
        <w:ind w:firstLineChars="0"/>
        <w:rPr>
          <w:b/>
        </w:rPr>
      </w:pPr>
      <w:r w:rsidRPr="0089646D">
        <w:rPr>
          <w:b/>
        </w:rPr>
        <w:t xml:space="preserve">The UE starts the </w:t>
      </w:r>
      <w:r w:rsidRPr="0089646D">
        <w:rPr>
          <w:b/>
          <w:i/>
        </w:rPr>
        <w:t>configuredGrantTimer</w:t>
      </w:r>
      <w:r w:rsidRPr="0089646D">
        <w:rPr>
          <w:b/>
        </w:rPr>
        <w:t xml:space="preserve"> only when the HARQ new transmission via CG is prioritized and does not have LBT failure, as Rel-16 NR-U.</w:t>
      </w:r>
    </w:p>
    <w:p w14:paraId="3E7F49E3" w14:textId="3812BFA1" w:rsidR="00356566" w:rsidRPr="00764D26" w:rsidRDefault="00356566" w:rsidP="00C246A5">
      <w:pPr>
        <w:pStyle w:val="ListParagraph"/>
        <w:numPr>
          <w:ilvl w:val="0"/>
          <w:numId w:val="20"/>
        </w:numPr>
        <w:ind w:firstLineChars="0"/>
        <w:rPr>
          <w:b/>
        </w:rPr>
      </w:pPr>
      <w:r w:rsidRPr="00764D26">
        <w:rPr>
          <w:b/>
        </w:rPr>
        <w:t xml:space="preserve">The UE always starts the </w:t>
      </w:r>
      <w:r w:rsidRPr="00764D26">
        <w:rPr>
          <w:b/>
          <w:i/>
        </w:rPr>
        <w:t>configuredGrantTimer</w:t>
      </w:r>
      <w:r w:rsidRPr="00764D26">
        <w:rPr>
          <w:b/>
        </w:rPr>
        <w:t xml:space="preserve"> when the C-RNTI PDCCH indicates</w:t>
      </w:r>
      <w:r w:rsidR="00F51B10" w:rsidRPr="00764D26">
        <w:rPr>
          <w:b/>
        </w:rPr>
        <w:t xml:space="preserve"> either </w:t>
      </w:r>
      <w:r w:rsidR="008F3B24" w:rsidRPr="00764D26">
        <w:rPr>
          <w:b/>
        </w:rPr>
        <w:t>new transmission or retransmission</w:t>
      </w:r>
      <w:r w:rsidR="0092005C" w:rsidRPr="00764D26">
        <w:rPr>
          <w:b/>
        </w:rPr>
        <w:t xml:space="preserve"> for the corresponding HARQ process</w:t>
      </w:r>
      <w:r w:rsidR="00943E20" w:rsidRPr="00764D26">
        <w:rPr>
          <w:b/>
        </w:rPr>
        <w:t xml:space="preserve"> regardless of the LBT failure, as Rel-16 NR-U</w:t>
      </w:r>
      <w:r w:rsidRPr="00764D26">
        <w:rPr>
          <w:b/>
        </w:rPr>
        <w:t>.</w:t>
      </w:r>
    </w:p>
    <w:p w14:paraId="585EE079" w14:textId="1E0CECDB" w:rsidR="00054584" w:rsidRPr="00350E1A" w:rsidRDefault="00BD0328" w:rsidP="00350E1A">
      <w:pPr>
        <w:pStyle w:val="ListParagraph"/>
        <w:numPr>
          <w:ilvl w:val="0"/>
          <w:numId w:val="20"/>
        </w:numPr>
        <w:ind w:firstLineChars="0"/>
        <w:rPr>
          <w:b/>
        </w:rPr>
      </w:pPr>
      <w:r w:rsidRPr="00350E1A">
        <w:rPr>
          <w:b/>
        </w:rPr>
        <w:t xml:space="preserve">The UE starts the </w:t>
      </w:r>
      <w:r w:rsidRPr="00350E1A">
        <w:rPr>
          <w:b/>
          <w:i/>
        </w:rPr>
        <w:t>configuredGrantTimer</w:t>
      </w:r>
      <w:r w:rsidRPr="00350E1A">
        <w:rPr>
          <w:b/>
        </w:rPr>
        <w:t xml:space="preserve"> when the transmission of the HARQ process </w:t>
      </w:r>
      <w:r w:rsidR="00764D26">
        <w:rPr>
          <w:b/>
        </w:rPr>
        <w:t>indicated</w:t>
      </w:r>
      <w:r w:rsidRPr="00350E1A">
        <w:rPr>
          <w:b/>
        </w:rPr>
        <w:t xml:space="preserve"> the CS-RNTI retransmission does not have LBT failure, as Rel-16 NR-U.</w:t>
      </w:r>
    </w:p>
    <w:p w14:paraId="19C1B699" w14:textId="78705691" w:rsidR="00235F80" w:rsidRPr="00350E1A" w:rsidRDefault="00235F80" w:rsidP="00350E1A">
      <w:pPr>
        <w:pStyle w:val="ListParagraph"/>
        <w:numPr>
          <w:ilvl w:val="0"/>
          <w:numId w:val="20"/>
        </w:numPr>
        <w:ind w:firstLineChars="0"/>
        <w:rPr>
          <w:b/>
        </w:rPr>
      </w:pPr>
      <w:r w:rsidRPr="00350E1A">
        <w:rPr>
          <w:b/>
        </w:rPr>
        <w:t xml:space="preserve">The UE stops the running </w:t>
      </w:r>
      <w:r w:rsidRPr="00350E1A">
        <w:rPr>
          <w:b/>
          <w:i/>
        </w:rPr>
        <w:t>configuredGrantTimer</w:t>
      </w:r>
      <w:r w:rsidRPr="00350E1A">
        <w:rPr>
          <w:b/>
        </w:rPr>
        <w:t xml:space="preserve"> when </w:t>
      </w:r>
      <w:r w:rsidR="008247DB">
        <w:rPr>
          <w:b/>
        </w:rPr>
        <w:t>the CS-RNTI PDCCH (re)activates</w:t>
      </w:r>
      <w:r w:rsidR="00C366A5">
        <w:rPr>
          <w:b/>
        </w:rPr>
        <w:t xml:space="preserve"> </w:t>
      </w:r>
      <w:r w:rsidRPr="00350E1A">
        <w:rPr>
          <w:b/>
        </w:rPr>
        <w:t>the configured grant, as Rel-15.</w:t>
      </w:r>
    </w:p>
    <w:p w14:paraId="2CBC1D24" w14:textId="47B6B8DB" w:rsidR="006B4C7A" w:rsidRPr="00350E1A" w:rsidRDefault="006B4C7A" w:rsidP="00350E1A">
      <w:pPr>
        <w:pStyle w:val="ListParagraph"/>
        <w:numPr>
          <w:ilvl w:val="0"/>
          <w:numId w:val="20"/>
        </w:numPr>
        <w:ind w:firstLineChars="0"/>
        <w:rPr>
          <w:b/>
        </w:rPr>
      </w:pPr>
      <w:r w:rsidRPr="00350E1A">
        <w:rPr>
          <w:b/>
        </w:rPr>
        <w:t xml:space="preserve">The UE stops the running </w:t>
      </w:r>
      <w:r w:rsidRPr="00350E1A">
        <w:rPr>
          <w:b/>
          <w:i/>
        </w:rPr>
        <w:t>configuredGrantTimer</w:t>
      </w:r>
      <w:r w:rsidRPr="00350E1A">
        <w:rPr>
          <w:b/>
        </w:rPr>
        <w:t xml:space="preserve"> when DFI is received, as Rel-16 NR-U.</w:t>
      </w:r>
    </w:p>
    <w:p w14:paraId="3D93DB17" w14:textId="0F61941F" w:rsidR="00A94FFC" w:rsidRPr="00EC7119" w:rsidRDefault="005A01D3" w:rsidP="00647996">
      <w:pPr>
        <w:pStyle w:val="Heading2"/>
        <w:keepLines w:val="0"/>
        <w:tabs>
          <w:tab w:val="clear" w:pos="1002"/>
          <w:tab w:val="num" w:pos="576"/>
        </w:tabs>
        <w:spacing w:line="240" w:lineRule="auto"/>
        <w:ind w:left="0" w:firstLine="0"/>
        <w:jc w:val="left"/>
      </w:pPr>
      <w:r>
        <w:t xml:space="preserve">Configured grant with </w:t>
      </w:r>
      <w:r w:rsidR="00AC72CA" w:rsidRPr="005450E6">
        <w:rPr>
          <w:i/>
          <w:lang w:eastAsia="ko-KR"/>
        </w:rPr>
        <w:t>cg-RetransmissionTimer</w:t>
      </w:r>
    </w:p>
    <w:p w14:paraId="4602C5FB" w14:textId="12C7E03F" w:rsidR="000A771F" w:rsidRDefault="003420D4" w:rsidP="000F2B65">
      <w:r>
        <w:rPr>
          <w:lang w:eastAsia="ko-KR"/>
        </w:rPr>
        <w:t xml:space="preserve">When the </w:t>
      </w:r>
      <w:r w:rsidRPr="006F1828">
        <w:rPr>
          <w:i/>
          <w:lang w:eastAsia="ko-KR"/>
        </w:rPr>
        <w:t>cg-RetransmissionTimer</w:t>
      </w:r>
      <w:r>
        <w:rPr>
          <w:lang w:eastAsia="ko-KR"/>
        </w:rPr>
        <w:t xml:space="preserve"> is configured, the </w:t>
      </w:r>
      <w:r>
        <w:t xml:space="preserve">HARQ process </w:t>
      </w:r>
      <w:r w:rsidR="0045609B">
        <w:t>number</w:t>
      </w:r>
      <w:r w:rsidR="00BC16AC">
        <w:t>/</w:t>
      </w:r>
      <w:r>
        <w:t xml:space="preserve">RV is selected by the UE, and the HARQ processes could be shared by different </w:t>
      </w:r>
      <w:r w:rsidRPr="00606C62">
        <w:rPr>
          <w:i/>
        </w:rPr>
        <w:t>configuredGrantConfig</w:t>
      </w:r>
      <w:r>
        <w:t>(s).</w:t>
      </w:r>
      <w:r w:rsidR="00834DFB">
        <w:t xml:space="preserve"> Then for each retransmission, the UE should be allowed to use any CG</w:t>
      </w:r>
      <w:r w:rsidR="00BA77AF">
        <w:t xml:space="preserve"> configuration</w:t>
      </w:r>
      <w:r w:rsidR="00834DFB">
        <w:t xml:space="preserve"> with the same HARQ process and the same TBS.</w:t>
      </w:r>
      <w:r w:rsidR="00027B9D">
        <w:t xml:space="preserve"> </w:t>
      </w:r>
    </w:p>
    <w:p w14:paraId="04F9B783" w14:textId="7D9E2FD6" w:rsidR="006D3917" w:rsidRDefault="006C4CC8" w:rsidP="007D4FBC">
      <w:pPr>
        <w:rPr>
          <w:lang w:eastAsia="ko-KR"/>
        </w:rPr>
      </w:pPr>
      <w:r>
        <w:t>As</w:t>
      </w:r>
      <w:r>
        <w:rPr>
          <w:lang w:eastAsia="ko-KR"/>
        </w:rPr>
        <w:t xml:space="preserve"> the intention of introducing</w:t>
      </w:r>
      <w:r w:rsidR="006358B6">
        <w:rPr>
          <w:lang w:eastAsia="ko-KR"/>
        </w:rPr>
        <w:t xml:space="preserve"> the </w:t>
      </w:r>
      <w:r w:rsidR="006358B6" w:rsidRPr="006F1828">
        <w:rPr>
          <w:i/>
          <w:lang w:eastAsia="ko-KR"/>
        </w:rPr>
        <w:t>cg-RetransmissionTimer</w:t>
      </w:r>
      <w:r w:rsidR="006358B6">
        <w:rPr>
          <w:lang w:eastAsia="ko-KR"/>
        </w:rPr>
        <w:t xml:space="preserve"> is to allow the UE to autonomously select a configured grant for retransmission when the </w:t>
      </w:r>
      <w:r w:rsidR="006358B6" w:rsidRPr="00370B95">
        <w:rPr>
          <w:i/>
        </w:rPr>
        <w:t>configuredGrantTimer</w:t>
      </w:r>
      <w:r w:rsidR="006358B6">
        <w:rPr>
          <w:lang w:eastAsia="ko-KR"/>
        </w:rPr>
        <w:t xml:space="preserve"> is still running.</w:t>
      </w:r>
      <w:r w:rsidR="00AC05AC">
        <w:rPr>
          <w:lang w:eastAsia="ko-KR"/>
        </w:rPr>
        <w:t xml:space="preserve"> We think that the </w:t>
      </w:r>
      <w:r w:rsidR="007B5974" w:rsidRPr="00EF480B">
        <w:rPr>
          <w:lang w:eastAsia="ko-KR"/>
        </w:rPr>
        <w:t xml:space="preserve">UE behaviours for the </w:t>
      </w:r>
      <w:r w:rsidR="006003C6" w:rsidRPr="00EF480B">
        <w:rPr>
          <w:i/>
          <w:lang w:eastAsia="ko-KR"/>
        </w:rPr>
        <w:t>cg-RetransmissionTimer</w:t>
      </w:r>
      <w:r w:rsidR="00BB7805" w:rsidRPr="00EF480B">
        <w:rPr>
          <w:lang w:eastAsia="ko-KR"/>
        </w:rPr>
        <w:t xml:space="preserve"> </w:t>
      </w:r>
      <w:r w:rsidR="00CD125E">
        <w:rPr>
          <w:lang w:eastAsia="ko-KR"/>
        </w:rPr>
        <w:t>needs to be discussed case-by-case</w:t>
      </w:r>
      <w:r w:rsidR="001D1AF9" w:rsidRPr="00EF480B">
        <w:rPr>
          <w:lang w:eastAsia="ko-KR"/>
        </w:rPr>
        <w:t xml:space="preserve"> when </w:t>
      </w:r>
      <w:r w:rsidR="00EF480B" w:rsidRPr="00EF480B">
        <w:t xml:space="preserve">the </w:t>
      </w:r>
      <w:r w:rsidR="00EF480B" w:rsidRPr="00EF480B">
        <w:rPr>
          <w:i/>
        </w:rPr>
        <w:t>lch-basedPrioritization</w:t>
      </w:r>
      <w:r w:rsidR="00EF480B" w:rsidRPr="00EF480B">
        <w:t xml:space="preserve"> is configured.</w:t>
      </w:r>
      <w:r w:rsidR="00BB7805">
        <w:rPr>
          <w:lang w:eastAsia="ko-KR"/>
        </w:rPr>
        <w:t xml:space="preserve"> </w:t>
      </w:r>
    </w:p>
    <w:p w14:paraId="5A90923E" w14:textId="3E4B4887" w:rsidR="00266C9D" w:rsidRDefault="00755B43" w:rsidP="007D4FBC">
      <w:pPr>
        <w:rPr>
          <w:lang w:eastAsia="ko-KR"/>
        </w:rPr>
      </w:pPr>
      <w:r>
        <w:rPr>
          <w:lang w:eastAsia="ko-KR"/>
        </w:rPr>
        <w:t xml:space="preserve">In Rel-16, the UE stops the </w:t>
      </w:r>
      <w:r w:rsidR="00320E01" w:rsidRPr="00EF480B">
        <w:rPr>
          <w:i/>
          <w:lang w:eastAsia="ko-KR"/>
        </w:rPr>
        <w:t>cg-RetransmissionTimer</w:t>
      </w:r>
      <w:r w:rsidR="00320E01">
        <w:rPr>
          <w:lang w:eastAsia="ko-KR"/>
        </w:rPr>
        <w:t xml:space="preserve"> when the C-RNTI PDCCH indicates a HARQ process corresponding to the</w:t>
      </w:r>
      <w:r w:rsidR="000F2D6B" w:rsidRPr="000F2D6B">
        <w:rPr>
          <w:i/>
          <w:lang w:eastAsia="ko-KR"/>
        </w:rPr>
        <w:t xml:space="preserve"> </w:t>
      </w:r>
      <w:r w:rsidR="000F2D6B" w:rsidRPr="00EF480B">
        <w:rPr>
          <w:i/>
          <w:lang w:eastAsia="ko-KR"/>
        </w:rPr>
        <w:t>cg-RetransmissionTimer</w:t>
      </w:r>
      <w:r w:rsidR="000F2D6B">
        <w:rPr>
          <w:lang w:eastAsia="ko-KR"/>
        </w:rPr>
        <w:t xml:space="preserve">, to allow the network to use the dynamic grant to override </w:t>
      </w:r>
      <w:r w:rsidR="005428D5">
        <w:rPr>
          <w:lang w:eastAsia="ko-KR"/>
        </w:rPr>
        <w:t xml:space="preserve">the HARQ processes used by </w:t>
      </w:r>
      <w:r w:rsidR="000F2D6B">
        <w:rPr>
          <w:lang w:eastAsia="ko-KR"/>
        </w:rPr>
        <w:t xml:space="preserve">the </w:t>
      </w:r>
      <w:r w:rsidR="003B2545">
        <w:rPr>
          <w:lang w:eastAsia="ko-KR"/>
        </w:rPr>
        <w:t>CG</w:t>
      </w:r>
      <w:r w:rsidR="000F2D6B">
        <w:rPr>
          <w:lang w:eastAsia="ko-KR"/>
        </w:rPr>
        <w:t>.</w:t>
      </w:r>
      <w:r w:rsidR="002D0347">
        <w:rPr>
          <w:lang w:eastAsia="ko-KR"/>
        </w:rPr>
        <w:t xml:space="preserve"> </w:t>
      </w:r>
    </w:p>
    <w:p w14:paraId="692A3E9A" w14:textId="24390888" w:rsidR="00CF4B94" w:rsidRDefault="00CF4B94" w:rsidP="007D4FBC">
      <w:pPr>
        <w:rPr>
          <w:lang w:eastAsia="ko-KR"/>
        </w:rPr>
      </w:pPr>
      <w:r>
        <w:rPr>
          <w:lang w:eastAsia="ko-KR"/>
        </w:rPr>
        <w:t>For the retransmission</w:t>
      </w:r>
      <w:r w:rsidR="0001496E">
        <w:rPr>
          <w:lang w:eastAsia="ko-KR"/>
        </w:rPr>
        <w:t xml:space="preserve"> indicated by the CS-RNTI PDCCH</w:t>
      </w:r>
      <w:r>
        <w:rPr>
          <w:lang w:eastAsia="ko-KR"/>
        </w:rPr>
        <w:t xml:space="preserve">, </w:t>
      </w:r>
      <w:r w:rsidR="00860CCA">
        <w:rPr>
          <w:lang w:eastAsia="ko-KR"/>
        </w:rPr>
        <w:t>the Rel-16 UE also stops the</w:t>
      </w:r>
      <w:r w:rsidR="00B82817" w:rsidRPr="00B82817">
        <w:rPr>
          <w:i/>
          <w:lang w:eastAsia="ko-KR"/>
        </w:rPr>
        <w:t xml:space="preserve"> </w:t>
      </w:r>
      <w:r w:rsidR="00B82817" w:rsidRPr="00EF480B">
        <w:rPr>
          <w:i/>
          <w:lang w:eastAsia="ko-KR"/>
        </w:rPr>
        <w:t>cg-RetransmissionTimer</w:t>
      </w:r>
      <w:r w:rsidR="00B82817">
        <w:rPr>
          <w:lang w:eastAsia="ko-KR"/>
        </w:rPr>
        <w:t xml:space="preserve">, to avoid the UE retransmits the same MAC PDU </w:t>
      </w:r>
      <w:r w:rsidR="00E008ED">
        <w:rPr>
          <w:lang w:eastAsia="ko-KR"/>
        </w:rPr>
        <w:t>twice via both the CG and the CS-RNTI DG.</w:t>
      </w:r>
      <w:r w:rsidR="002B553D">
        <w:rPr>
          <w:lang w:eastAsia="ko-KR"/>
        </w:rPr>
        <w:t xml:space="preserve"> </w:t>
      </w:r>
    </w:p>
    <w:p w14:paraId="12C3F295" w14:textId="4E6AB483" w:rsidR="00377B59" w:rsidRDefault="00377B59" w:rsidP="007D4FBC">
      <w:pPr>
        <w:rPr>
          <w:lang w:eastAsia="ko-KR"/>
        </w:rPr>
      </w:pPr>
      <w:r>
        <w:rPr>
          <w:lang w:eastAsia="ko-KR"/>
        </w:rPr>
        <w:t xml:space="preserve">For the </w:t>
      </w:r>
      <w:r w:rsidR="00AF4B30">
        <w:rPr>
          <w:lang w:eastAsia="ko-KR"/>
        </w:rPr>
        <w:t xml:space="preserve">CG </w:t>
      </w:r>
      <w:r w:rsidR="004C3A9C">
        <w:rPr>
          <w:lang w:eastAsia="ko-KR"/>
        </w:rPr>
        <w:t>(re)</w:t>
      </w:r>
      <w:r w:rsidR="00AF4B30">
        <w:rPr>
          <w:lang w:eastAsia="ko-KR"/>
        </w:rPr>
        <w:t xml:space="preserve">activation </w:t>
      </w:r>
      <w:r w:rsidR="005F0AB5">
        <w:rPr>
          <w:lang w:eastAsia="ko-KR"/>
        </w:rPr>
        <w:t>indicated by the CS-RNTI PDCCH</w:t>
      </w:r>
      <w:r>
        <w:rPr>
          <w:lang w:eastAsia="ko-KR"/>
        </w:rPr>
        <w:t>,</w:t>
      </w:r>
      <w:r w:rsidR="00AF5D0F">
        <w:rPr>
          <w:lang w:eastAsia="ko-KR"/>
        </w:rPr>
        <w:t xml:space="preserve"> the UE </w:t>
      </w:r>
      <w:r w:rsidR="00A30F00">
        <w:rPr>
          <w:lang w:eastAsia="ko-KR"/>
        </w:rPr>
        <w:t xml:space="preserve">stops the </w:t>
      </w:r>
      <w:r w:rsidR="0052701B" w:rsidRPr="00EF480B">
        <w:rPr>
          <w:i/>
          <w:lang w:eastAsia="ko-KR"/>
        </w:rPr>
        <w:t>cg-RetransmissionTimer</w:t>
      </w:r>
      <w:r w:rsidR="00807E8B">
        <w:rPr>
          <w:lang w:eastAsia="ko-KR"/>
        </w:rPr>
        <w:t>, as all of the CG</w:t>
      </w:r>
      <w:r w:rsidR="00E4503B">
        <w:rPr>
          <w:lang w:eastAsia="ko-KR"/>
        </w:rPr>
        <w:t>(s)</w:t>
      </w:r>
      <w:r w:rsidR="00807E8B">
        <w:rPr>
          <w:lang w:eastAsia="ko-KR"/>
        </w:rPr>
        <w:t xml:space="preserve"> need to be initialized to allow new transmissions.</w:t>
      </w:r>
    </w:p>
    <w:p w14:paraId="6E9BD396" w14:textId="3590BEBC" w:rsidR="007D0ADC" w:rsidRDefault="007D0ADC" w:rsidP="007D4FBC">
      <w:pPr>
        <w:rPr>
          <w:lang w:eastAsia="ko-KR"/>
        </w:rPr>
      </w:pPr>
      <w:r>
        <w:rPr>
          <w:lang w:eastAsia="ko-KR"/>
        </w:rPr>
        <w:t xml:space="preserve">For the </w:t>
      </w:r>
      <w:r w:rsidR="0011499A">
        <w:rPr>
          <w:lang w:eastAsia="ko-KR"/>
        </w:rPr>
        <w:t xml:space="preserve">HARQ </w:t>
      </w:r>
      <w:r w:rsidR="00F22BF3">
        <w:rPr>
          <w:lang w:eastAsia="ko-KR"/>
        </w:rPr>
        <w:t>new</w:t>
      </w:r>
      <w:r w:rsidR="0011499A">
        <w:rPr>
          <w:lang w:eastAsia="ko-KR"/>
        </w:rPr>
        <w:t>/re-</w:t>
      </w:r>
      <w:r w:rsidR="00F22BF3">
        <w:rPr>
          <w:lang w:eastAsia="ko-KR"/>
        </w:rPr>
        <w:t xml:space="preserve"> transmission</w:t>
      </w:r>
      <w:r w:rsidR="0011499A">
        <w:rPr>
          <w:lang w:eastAsia="ko-KR"/>
        </w:rPr>
        <w:t xml:space="preserve"> of the CG</w:t>
      </w:r>
      <w:r w:rsidR="00712EF4">
        <w:rPr>
          <w:lang w:eastAsia="ko-KR"/>
        </w:rPr>
        <w:t xml:space="preserve">, the </w:t>
      </w:r>
      <w:r w:rsidR="00CD7934">
        <w:rPr>
          <w:lang w:eastAsia="ko-KR"/>
        </w:rPr>
        <w:t xml:space="preserve">UE should start the </w:t>
      </w:r>
      <w:r w:rsidR="0021774F" w:rsidRPr="00EF480B">
        <w:rPr>
          <w:i/>
          <w:lang w:eastAsia="ko-KR"/>
        </w:rPr>
        <w:t>cg-RetransmissionTimer</w:t>
      </w:r>
      <w:r w:rsidR="0021774F">
        <w:rPr>
          <w:lang w:eastAsia="ko-KR"/>
        </w:rPr>
        <w:t xml:space="preserve"> </w:t>
      </w:r>
      <w:r w:rsidR="00143DD0">
        <w:rPr>
          <w:lang w:eastAsia="ko-KR"/>
        </w:rPr>
        <w:t xml:space="preserve">when the </w:t>
      </w:r>
      <w:r w:rsidR="00143DD0">
        <w:rPr>
          <w:rFonts w:hint="eastAsia"/>
        </w:rPr>
        <w:t>MAC</w:t>
      </w:r>
      <w:r w:rsidR="00143DD0">
        <w:rPr>
          <w:lang w:eastAsia="ko-KR"/>
        </w:rPr>
        <w:t xml:space="preserve"> PDU is </w:t>
      </w:r>
      <w:r w:rsidR="00A20DD9">
        <w:rPr>
          <w:lang w:eastAsia="ko-KR"/>
        </w:rPr>
        <w:t xml:space="preserve">prioritized and </w:t>
      </w:r>
      <w:r w:rsidR="00143DD0">
        <w:rPr>
          <w:lang w:eastAsia="ko-KR"/>
        </w:rPr>
        <w:t xml:space="preserve">transmitted without LBT failure as Rel-16 NR-U, </w:t>
      </w:r>
      <w:r w:rsidR="0021774F">
        <w:rPr>
          <w:lang w:eastAsia="ko-KR"/>
        </w:rPr>
        <w:t>to allow the subsequent retransmission over the CG</w:t>
      </w:r>
      <w:r w:rsidR="007F4F0E">
        <w:rPr>
          <w:lang w:eastAsia="ko-KR"/>
        </w:rPr>
        <w:t>.</w:t>
      </w:r>
    </w:p>
    <w:p w14:paraId="0CF20B77" w14:textId="740FB26D" w:rsidR="00B82178" w:rsidRPr="0055733A" w:rsidRDefault="00B82178" w:rsidP="007D4FBC">
      <w:r>
        <w:lastRenderedPageBreak/>
        <w:t xml:space="preserve">When the DFI </w:t>
      </w:r>
      <w:r w:rsidR="00DF5C83">
        <w:t>indicates ACK</w:t>
      </w:r>
      <w:r>
        <w:t xml:space="preserve"> for the HARQ process, the UE should </w:t>
      </w:r>
      <w:r w:rsidRPr="006F1094">
        <w:t xml:space="preserve">stop the </w:t>
      </w:r>
      <w:r w:rsidR="00D67750" w:rsidRPr="006F1094">
        <w:rPr>
          <w:i/>
          <w:lang w:eastAsia="ko-KR"/>
        </w:rPr>
        <w:t>cg-RetransmissionTimer</w:t>
      </w:r>
      <w:r w:rsidRPr="006F1094">
        <w:t xml:space="preserve"> as</w:t>
      </w:r>
      <w:r>
        <w:t xml:space="preserve"> Rel-16 NR-U.</w:t>
      </w:r>
      <w:r w:rsidR="00ED01B9">
        <w:t xml:space="preserve"> </w:t>
      </w:r>
      <w:r w:rsidR="00ED01B9">
        <w:rPr>
          <w:rFonts w:hint="eastAsia"/>
        </w:rPr>
        <w:t>And</w:t>
      </w:r>
      <w:r w:rsidR="00ED01B9">
        <w:t xml:space="preserve"> the expiry of the </w:t>
      </w:r>
      <w:r w:rsidR="00ED01B9" w:rsidRPr="00720201">
        <w:rPr>
          <w:i/>
        </w:rPr>
        <w:t>configuredGrantTimer</w:t>
      </w:r>
      <w:r w:rsidR="00ED01B9">
        <w:t xml:space="preserve"> should also stop the</w:t>
      </w:r>
      <w:r w:rsidR="00E6251E">
        <w:t xml:space="preserve"> running</w:t>
      </w:r>
      <w:r w:rsidR="00ED01B9">
        <w:t xml:space="preserve"> </w:t>
      </w:r>
      <w:r w:rsidR="0055733A" w:rsidRPr="006F1094">
        <w:rPr>
          <w:i/>
          <w:lang w:eastAsia="ko-KR"/>
        </w:rPr>
        <w:t>cg-RetransmissionTimer</w:t>
      </w:r>
      <w:r w:rsidR="0055733A">
        <w:rPr>
          <w:lang w:eastAsia="ko-KR"/>
        </w:rPr>
        <w:t xml:space="preserve"> </w:t>
      </w:r>
      <w:r w:rsidR="00AB37EE">
        <w:rPr>
          <w:lang w:eastAsia="ko-KR"/>
        </w:rPr>
        <w:t xml:space="preserve">to avoid </w:t>
      </w:r>
      <w:r w:rsidR="0097435C">
        <w:rPr>
          <w:lang w:eastAsia="ko-KR"/>
        </w:rPr>
        <w:t>the unnecessary retransmission of the</w:t>
      </w:r>
      <w:r w:rsidR="00AB37EE">
        <w:rPr>
          <w:lang w:eastAsia="ko-KR"/>
        </w:rPr>
        <w:t xml:space="preserve"> </w:t>
      </w:r>
      <w:r w:rsidR="00593EFD">
        <w:rPr>
          <w:lang w:eastAsia="ko-KR"/>
        </w:rPr>
        <w:t>new MAC PDU</w:t>
      </w:r>
      <w:r w:rsidR="0097435C">
        <w:rPr>
          <w:lang w:eastAsia="ko-KR"/>
        </w:rPr>
        <w:t xml:space="preserve"> (e.g. the retransmission</w:t>
      </w:r>
      <w:r w:rsidR="008976FE">
        <w:rPr>
          <w:lang w:eastAsia="ko-KR"/>
        </w:rPr>
        <w:t xml:space="preserve"> of the new MAC PDU</w:t>
      </w:r>
      <w:r w:rsidR="0097435C">
        <w:rPr>
          <w:lang w:eastAsia="ko-KR"/>
        </w:rPr>
        <w:t xml:space="preserve"> could be triggered too early</w:t>
      </w:r>
      <w:r w:rsidR="001C74F7">
        <w:rPr>
          <w:lang w:eastAsia="ko-KR"/>
        </w:rPr>
        <w:t>.</w:t>
      </w:r>
      <w:r w:rsidR="0097435C">
        <w:rPr>
          <w:lang w:eastAsia="ko-KR"/>
        </w:rPr>
        <w:t>)</w:t>
      </w:r>
      <w:r w:rsidR="00593EFD">
        <w:rPr>
          <w:lang w:eastAsia="ko-KR"/>
        </w:rPr>
        <w:t>.</w:t>
      </w:r>
    </w:p>
    <w:p w14:paraId="3D52F6D7" w14:textId="3082BFF0" w:rsidR="009E1F22" w:rsidRDefault="00716690" w:rsidP="0029645B">
      <w:pPr>
        <w:rPr>
          <w:b/>
        </w:rPr>
      </w:pPr>
      <w:r>
        <w:rPr>
          <w:b/>
        </w:rPr>
        <w:t xml:space="preserve">Proposal </w:t>
      </w:r>
      <w:r w:rsidR="007C1A96">
        <w:rPr>
          <w:b/>
        </w:rPr>
        <w:t>4</w:t>
      </w:r>
      <w:r>
        <w:rPr>
          <w:b/>
        </w:rPr>
        <w:t xml:space="preserve"> RAN2 is kindly requested to confirm the following UE behaviours for the </w:t>
      </w:r>
      <w:r w:rsidR="00543B3C" w:rsidRPr="00EA6F2A">
        <w:rPr>
          <w:b/>
          <w:i/>
          <w:lang w:eastAsia="ko-KR"/>
        </w:rPr>
        <w:t>cg-RetransmissionTimer</w:t>
      </w:r>
      <w:r w:rsidRPr="00EA6F2A">
        <w:rPr>
          <w:b/>
        </w:rPr>
        <w:t xml:space="preserve"> when the </w:t>
      </w:r>
      <w:r w:rsidRPr="00EA6F2A">
        <w:rPr>
          <w:b/>
          <w:i/>
        </w:rPr>
        <w:t>lch-basedPrioritization</w:t>
      </w:r>
      <w:r w:rsidRPr="00EA6F2A">
        <w:rPr>
          <w:b/>
        </w:rPr>
        <w:t xml:space="preserve"> is configured</w:t>
      </w:r>
      <w:r w:rsidR="00071A73">
        <w:rPr>
          <w:b/>
        </w:rPr>
        <w:t>:</w:t>
      </w:r>
    </w:p>
    <w:p w14:paraId="2262BB81" w14:textId="718464D2" w:rsidR="00071A73" w:rsidRDefault="00833001" w:rsidP="00833001">
      <w:pPr>
        <w:pStyle w:val="ListParagraph"/>
        <w:numPr>
          <w:ilvl w:val="0"/>
          <w:numId w:val="20"/>
        </w:numPr>
        <w:ind w:firstLineChars="0"/>
        <w:rPr>
          <w:b/>
        </w:rPr>
      </w:pPr>
      <w:r w:rsidRPr="00E32CE4">
        <w:rPr>
          <w:b/>
          <w:lang w:eastAsia="ko-KR"/>
        </w:rPr>
        <w:t>T</w:t>
      </w:r>
      <w:r w:rsidR="0005367E" w:rsidRPr="00E32CE4">
        <w:rPr>
          <w:b/>
          <w:lang w:eastAsia="ko-KR"/>
        </w:rPr>
        <w:t>he UE stops the</w:t>
      </w:r>
      <w:r w:rsidR="004035E1">
        <w:rPr>
          <w:b/>
          <w:lang w:eastAsia="ko-KR"/>
        </w:rPr>
        <w:t xml:space="preserve"> running</w:t>
      </w:r>
      <w:r w:rsidR="0005367E" w:rsidRPr="00E32CE4">
        <w:rPr>
          <w:b/>
          <w:lang w:eastAsia="ko-KR"/>
        </w:rPr>
        <w:t xml:space="preserve"> </w:t>
      </w:r>
      <w:r w:rsidR="0005367E" w:rsidRPr="00E32CE4">
        <w:rPr>
          <w:b/>
          <w:i/>
          <w:lang w:eastAsia="ko-KR"/>
        </w:rPr>
        <w:t>cg-RetransmissionTimer</w:t>
      </w:r>
      <w:r w:rsidR="0005367E" w:rsidRPr="00E32CE4">
        <w:rPr>
          <w:b/>
          <w:lang w:eastAsia="ko-KR"/>
        </w:rPr>
        <w:t xml:space="preserve"> when the C-RNTI PDCCH indicates a HARQ process corresponding to the</w:t>
      </w:r>
      <w:r w:rsidR="0005367E" w:rsidRPr="00E32CE4">
        <w:rPr>
          <w:b/>
          <w:i/>
          <w:lang w:eastAsia="ko-KR"/>
        </w:rPr>
        <w:t xml:space="preserve"> cg-RetransmissionTimer</w:t>
      </w:r>
      <w:r w:rsidR="00326200">
        <w:rPr>
          <w:b/>
          <w:lang w:eastAsia="ko-KR"/>
        </w:rPr>
        <w:t>, as Rel-16 NR-U</w:t>
      </w:r>
      <w:r w:rsidR="00C01C92" w:rsidRPr="00E32CE4">
        <w:rPr>
          <w:b/>
          <w:lang w:eastAsia="ko-KR"/>
        </w:rPr>
        <w:t>.</w:t>
      </w:r>
    </w:p>
    <w:p w14:paraId="0C4E6D03" w14:textId="7910A926" w:rsidR="00FD669E" w:rsidRPr="00E32CE4" w:rsidRDefault="00FD669E" w:rsidP="00FD669E">
      <w:pPr>
        <w:pStyle w:val="ListParagraph"/>
        <w:numPr>
          <w:ilvl w:val="0"/>
          <w:numId w:val="20"/>
        </w:numPr>
        <w:ind w:firstLineChars="0"/>
        <w:rPr>
          <w:b/>
        </w:rPr>
      </w:pPr>
      <w:r w:rsidRPr="00E32CE4">
        <w:rPr>
          <w:b/>
          <w:lang w:eastAsia="ko-KR"/>
        </w:rPr>
        <w:t>The UE stops the</w:t>
      </w:r>
      <w:r>
        <w:rPr>
          <w:b/>
          <w:lang w:eastAsia="ko-KR"/>
        </w:rPr>
        <w:t xml:space="preserve"> running</w:t>
      </w:r>
      <w:r w:rsidRPr="00E32CE4">
        <w:rPr>
          <w:b/>
          <w:lang w:eastAsia="ko-KR"/>
        </w:rPr>
        <w:t xml:space="preserve"> </w:t>
      </w:r>
      <w:r w:rsidRPr="00E32CE4">
        <w:rPr>
          <w:b/>
          <w:i/>
          <w:lang w:eastAsia="ko-KR"/>
        </w:rPr>
        <w:t>cg-RetransmissionTimer</w:t>
      </w:r>
      <w:r w:rsidRPr="00E32CE4">
        <w:rPr>
          <w:b/>
          <w:lang w:eastAsia="ko-KR"/>
        </w:rPr>
        <w:t xml:space="preserve"> when the C</w:t>
      </w:r>
      <w:r w:rsidR="00823BD1">
        <w:rPr>
          <w:b/>
          <w:lang w:eastAsia="ko-KR"/>
        </w:rPr>
        <w:t>S</w:t>
      </w:r>
      <w:r w:rsidRPr="00E32CE4">
        <w:rPr>
          <w:b/>
          <w:lang w:eastAsia="ko-KR"/>
        </w:rPr>
        <w:t xml:space="preserve">-RNTI PDCCH indicates </w:t>
      </w:r>
      <w:r w:rsidR="00823BD1">
        <w:rPr>
          <w:b/>
          <w:lang w:eastAsia="ko-KR"/>
        </w:rPr>
        <w:t>the retransmission of the corresponding HARQ process or the (re)activation of the CG</w:t>
      </w:r>
      <w:r w:rsidR="000D2FF7">
        <w:rPr>
          <w:b/>
          <w:lang w:eastAsia="ko-KR"/>
        </w:rPr>
        <w:t>, as Rel-16 NR-U</w:t>
      </w:r>
      <w:r w:rsidRPr="00E32CE4">
        <w:rPr>
          <w:b/>
          <w:lang w:eastAsia="ko-KR"/>
        </w:rPr>
        <w:t>.</w:t>
      </w:r>
    </w:p>
    <w:p w14:paraId="7F1CBB67" w14:textId="4B7FF9F2" w:rsidR="00FD669E" w:rsidRDefault="001650DE" w:rsidP="00833001">
      <w:pPr>
        <w:pStyle w:val="ListParagraph"/>
        <w:numPr>
          <w:ilvl w:val="0"/>
          <w:numId w:val="20"/>
        </w:numPr>
        <w:ind w:firstLineChars="0"/>
        <w:rPr>
          <w:b/>
        </w:rPr>
      </w:pPr>
      <w:r>
        <w:rPr>
          <w:b/>
        </w:rPr>
        <w:t xml:space="preserve">The UE starts the </w:t>
      </w:r>
      <w:r w:rsidR="00A12899" w:rsidRPr="00E32CE4">
        <w:rPr>
          <w:b/>
          <w:i/>
          <w:lang w:eastAsia="ko-KR"/>
        </w:rPr>
        <w:t>cg-RetransmissionTimer</w:t>
      </w:r>
      <w:r w:rsidR="00A12899">
        <w:rPr>
          <w:b/>
          <w:lang w:eastAsia="ko-KR"/>
        </w:rPr>
        <w:t xml:space="preserve"> whe</w:t>
      </w:r>
      <w:r w:rsidR="00917604">
        <w:rPr>
          <w:b/>
          <w:lang w:eastAsia="ko-KR"/>
        </w:rPr>
        <w:t>n</w:t>
      </w:r>
      <w:r w:rsidR="00A12899">
        <w:rPr>
          <w:b/>
          <w:lang w:eastAsia="ko-KR"/>
        </w:rPr>
        <w:t xml:space="preserve"> the </w:t>
      </w:r>
      <w:r w:rsidR="00DC6B4E">
        <w:rPr>
          <w:b/>
          <w:lang w:eastAsia="ko-KR"/>
        </w:rPr>
        <w:t>HARQ new</w:t>
      </w:r>
      <w:r w:rsidR="00BD0D88">
        <w:rPr>
          <w:b/>
          <w:lang w:eastAsia="ko-KR"/>
        </w:rPr>
        <w:t>/re</w:t>
      </w:r>
      <w:r w:rsidR="00464F8B">
        <w:rPr>
          <w:b/>
          <w:lang w:eastAsia="ko-KR"/>
        </w:rPr>
        <w:t>-</w:t>
      </w:r>
      <w:r w:rsidR="00DC6B4E">
        <w:rPr>
          <w:b/>
          <w:lang w:eastAsia="ko-KR"/>
        </w:rPr>
        <w:t xml:space="preserve"> transmission via CG is prioritized</w:t>
      </w:r>
      <w:r w:rsidR="004B1D8B">
        <w:rPr>
          <w:b/>
          <w:lang w:eastAsia="ko-KR"/>
        </w:rPr>
        <w:t xml:space="preserve"> and does not </w:t>
      </w:r>
      <w:r w:rsidR="002F054D">
        <w:rPr>
          <w:b/>
          <w:lang w:eastAsia="ko-KR"/>
        </w:rPr>
        <w:t>have LBT failure,</w:t>
      </w:r>
      <w:r w:rsidR="00167E7F">
        <w:rPr>
          <w:b/>
          <w:lang w:eastAsia="ko-KR"/>
        </w:rPr>
        <w:t xml:space="preserve"> as Rel-16 NR-U</w:t>
      </w:r>
      <w:r w:rsidR="000D2FF7">
        <w:rPr>
          <w:b/>
          <w:lang w:eastAsia="ko-KR"/>
        </w:rPr>
        <w:t>.</w:t>
      </w:r>
    </w:p>
    <w:p w14:paraId="07A48FAF" w14:textId="1D612416" w:rsidR="008F1112" w:rsidRDefault="008F1112" w:rsidP="00833001">
      <w:pPr>
        <w:pStyle w:val="ListParagraph"/>
        <w:numPr>
          <w:ilvl w:val="0"/>
          <w:numId w:val="20"/>
        </w:numPr>
        <w:ind w:firstLineChars="0"/>
        <w:rPr>
          <w:b/>
        </w:rPr>
      </w:pPr>
      <w:r w:rsidRPr="00E32CE4">
        <w:rPr>
          <w:b/>
          <w:lang w:eastAsia="ko-KR"/>
        </w:rPr>
        <w:t>The UE stops the</w:t>
      </w:r>
      <w:r>
        <w:rPr>
          <w:b/>
          <w:lang w:eastAsia="ko-KR"/>
        </w:rPr>
        <w:t xml:space="preserve"> running</w:t>
      </w:r>
      <w:r w:rsidRPr="00E32CE4">
        <w:rPr>
          <w:b/>
          <w:lang w:eastAsia="ko-KR"/>
        </w:rPr>
        <w:t xml:space="preserve"> </w:t>
      </w:r>
      <w:r w:rsidRPr="00E32CE4">
        <w:rPr>
          <w:b/>
          <w:i/>
          <w:lang w:eastAsia="ko-KR"/>
        </w:rPr>
        <w:t>cg-RetransmissionTimer</w:t>
      </w:r>
      <w:r w:rsidRPr="00E32CE4">
        <w:rPr>
          <w:b/>
          <w:lang w:eastAsia="ko-KR"/>
        </w:rPr>
        <w:t xml:space="preserve"> when</w:t>
      </w:r>
      <w:r w:rsidR="00D32480">
        <w:rPr>
          <w:b/>
          <w:lang w:eastAsia="ko-KR"/>
        </w:rPr>
        <w:t xml:space="preserve"> the DFI indicates ACK</w:t>
      </w:r>
      <w:r w:rsidR="00AA283B">
        <w:rPr>
          <w:b/>
          <w:lang w:eastAsia="ko-KR"/>
        </w:rPr>
        <w:t>, as Rel-16 NR-U.</w:t>
      </w:r>
    </w:p>
    <w:p w14:paraId="32B20FCC" w14:textId="44BE888E" w:rsidR="00721714" w:rsidRPr="004328BB" w:rsidRDefault="00DB29F0" w:rsidP="00833001">
      <w:pPr>
        <w:pStyle w:val="ListParagraph"/>
        <w:numPr>
          <w:ilvl w:val="0"/>
          <w:numId w:val="20"/>
        </w:numPr>
        <w:ind w:firstLineChars="0"/>
        <w:rPr>
          <w:b/>
        </w:rPr>
      </w:pPr>
      <w:r w:rsidRPr="00E32CE4">
        <w:rPr>
          <w:b/>
          <w:lang w:eastAsia="ko-KR"/>
        </w:rPr>
        <w:t>The UE stops the</w:t>
      </w:r>
      <w:r>
        <w:rPr>
          <w:b/>
          <w:lang w:eastAsia="ko-KR"/>
        </w:rPr>
        <w:t xml:space="preserve"> running</w:t>
      </w:r>
      <w:r w:rsidRPr="00E32CE4">
        <w:rPr>
          <w:b/>
          <w:lang w:eastAsia="ko-KR"/>
        </w:rPr>
        <w:t xml:space="preserve"> </w:t>
      </w:r>
      <w:r w:rsidRPr="00E32CE4">
        <w:rPr>
          <w:b/>
          <w:i/>
          <w:lang w:eastAsia="ko-KR"/>
        </w:rPr>
        <w:t>cg-</w:t>
      </w:r>
      <w:r w:rsidRPr="004328BB">
        <w:rPr>
          <w:b/>
          <w:i/>
          <w:lang w:eastAsia="ko-KR"/>
        </w:rPr>
        <w:t>RetransmissionTimer</w:t>
      </w:r>
      <w:r w:rsidR="009B051A" w:rsidRPr="004328BB">
        <w:rPr>
          <w:b/>
          <w:lang w:eastAsia="ko-KR"/>
        </w:rPr>
        <w:t xml:space="preserve"> when the </w:t>
      </w:r>
      <w:r w:rsidR="00697770" w:rsidRPr="004328BB">
        <w:rPr>
          <w:b/>
          <w:i/>
        </w:rPr>
        <w:t>configuredGrantTimer</w:t>
      </w:r>
      <w:r w:rsidR="00697770" w:rsidRPr="004328BB">
        <w:rPr>
          <w:b/>
          <w:lang w:eastAsia="ko-KR"/>
        </w:rPr>
        <w:t xml:space="preserve"> expires</w:t>
      </w:r>
      <w:r w:rsidR="004E1162">
        <w:rPr>
          <w:b/>
          <w:lang w:eastAsia="ko-KR"/>
        </w:rPr>
        <w:t>, as Rel-16 NR-U</w:t>
      </w:r>
      <w:r w:rsidR="00697770" w:rsidRPr="004328BB">
        <w:rPr>
          <w:b/>
          <w:lang w:eastAsia="ko-KR"/>
        </w:rPr>
        <w:t>.</w:t>
      </w:r>
    </w:p>
    <w:p w14:paraId="1B3D403E" w14:textId="034995A1" w:rsidR="00E32CE4" w:rsidRDefault="00E32CE4" w:rsidP="000F2B65">
      <w:pPr>
        <w:rPr>
          <w:lang w:eastAsia="ko-KR"/>
        </w:rPr>
      </w:pPr>
    </w:p>
    <w:p w14:paraId="0038AA18" w14:textId="292C9A83" w:rsidR="003E45B3" w:rsidRDefault="00B77C1E" w:rsidP="003E45B3">
      <w:pPr>
        <w:rPr>
          <w:lang w:eastAsia="ko-KR"/>
        </w:rPr>
      </w:pPr>
      <w:r>
        <w:rPr>
          <w:rFonts w:hint="eastAsia"/>
        </w:rPr>
        <w:t>W</w:t>
      </w:r>
      <w:r w:rsidR="003E45B3">
        <w:rPr>
          <w:lang w:eastAsia="ko-KR"/>
        </w:rPr>
        <w:t>e could have the following uses cases for the NR-U configured grant and the LCH-based prioritization</w:t>
      </w:r>
      <w:r>
        <w:rPr>
          <w:lang w:eastAsia="ko-KR"/>
        </w:rPr>
        <w:t xml:space="preserve"> when the </w:t>
      </w:r>
      <w:r w:rsidRPr="005A47A4">
        <w:rPr>
          <w:i/>
          <w:lang w:eastAsia="ko-KR"/>
        </w:rPr>
        <w:t>cg-RetransmissionTimer</w:t>
      </w:r>
      <w:r>
        <w:rPr>
          <w:lang w:eastAsia="ko-KR"/>
        </w:rPr>
        <w:t xml:space="preserve"> is configured</w:t>
      </w:r>
      <w:r w:rsidR="003E45B3">
        <w:rPr>
          <w:lang w:eastAsia="ko-KR"/>
        </w:rPr>
        <w:t>:</w:t>
      </w:r>
    </w:p>
    <w:p w14:paraId="18E1F8EB" w14:textId="77777777" w:rsidR="003E45B3" w:rsidRDefault="003E45B3" w:rsidP="003E45B3">
      <w:pPr>
        <w:pStyle w:val="ListParagraph"/>
        <w:numPr>
          <w:ilvl w:val="0"/>
          <w:numId w:val="17"/>
        </w:numPr>
        <w:ind w:firstLineChars="0"/>
        <w:rPr>
          <w:lang w:eastAsia="ko-KR"/>
        </w:rPr>
      </w:pPr>
      <w:r>
        <w:rPr>
          <w:lang w:eastAsia="ko-KR"/>
        </w:rPr>
        <w:t xml:space="preserve">Case 1: Configured grant configured with </w:t>
      </w:r>
      <w:r w:rsidRPr="005A47A4">
        <w:rPr>
          <w:i/>
          <w:lang w:eastAsia="ko-KR"/>
        </w:rPr>
        <w:t>cg-RetransmissionTimer</w:t>
      </w:r>
    </w:p>
    <w:p w14:paraId="30170A91" w14:textId="77777777" w:rsidR="003E45B3" w:rsidRDefault="003E45B3" w:rsidP="003E45B3">
      <w:pPr>
        <w:pStyle w:val="ListParagraph"/>
        <w:numPr>
          <w:ilvl w:val="1"/>
          <w:numId w:val="17"/>
        </w:numPr>
        <w:ind w:firstLineChars="0"/>
        <w:rPr>
          <w:lang w:eastAsia="ko-KR"/>
        </w:rPr>
      </w:pPr>
      <w:r>
        <w:rPr>
          <w:lang w:eastAsia="ko-KR"/>
        </w:rPr>
        <w:t>Case 1.1: A prioritized new transmission encounters LBT failure.</w:t>
      </w:r>
    </w:p>
    <w:p w14:paraId="7EFD318C" w14:textId="77777777" w:rsidR="003E45B3" w:rsidRDefault="003E45B3" w:rsidP="003E45B3">
      <w:pPr>
        <w:pStyle w:val="ListParagraph"/>
        <w:numPr>
          <w:ilvl w:val="1"/>
          <w:numId w:val="17"/>
        </w:numPr>
        <w:ind w:firstLineChars="0"/>
        <w:rPr>
          <w:lang w:eastAsia="ko-KR"/>
        </w:rPr>
      </w:pPr>
      <w:r>
        <w:rPr>
          <w:lang w:eastAsia="ko-KR"/>
        </w:rPr>
        <w:t>Case 1.2: A prioritized retransmission encounters LBT failure</w:t>
      </w:r>
    </w:p>
    <w:p w14:paraId="5262C836" w14:textId="3E9E47DC" w:rsidR="003E45B3" w:rsidRDefault="003E45B3" w:rsidP="003E45B3">
      <w:pPr>
        <w:pStyle w:val="ListParagraph"/>
        <w:numPr>
          <w:ilvl w:val="1"/>
          <w:numId w:val="17"/>
        </w:numPr>
        <w:ind w:firstLineChars="0"/>
        <w:rPr>
          <w:lang w:eastAsia="ko-KR"/>
        </w:rPr>
      </w:pPr>
      <w:r>
        <w:rPr>
          <w:lang w:eastAsia="ko-KR"/>
        </w:rPr>
        <w:t>Case 1.3: An uplink grant selected for the deprioritized MAC PDU of new transmission encounters LBT failure.</w:t>
      </w:r>
    </w:p>
    <w:p w14:paraId="32A79F4D" w14:textId="77777777" w:rsidR="003E45B3" w:rsidRDefault="003E45B3" w:rsidP="003E45B3">
      <w:pPr>
        <w:pStyle w:val="ListParagraph"/>
        <w:numPr>
          <w:ilvl w:val="1"/>
          <w:numId w:val="17"/>
        </w:numPr>
        <w:ind w:firstLineChars="0"/>
        <w:rPr>
          <w:lang w:eastAsia="ko-KR"/>
        </w:rPr>
      </w:pPr>
      <w:r>
        <w:rPr>
          <w:lang w:eastAsia="ko-KR"/>
        </w:rPr>
        <w:t>Case 1.4: An uplink grant selected for the deprioritized MAC PDU of retransmission encounters LBT failure.</w:t>
      </w:r>
    </w:p>
    <w:p w14:paraId="38FDEB4D" w14:textId="77777777" w:rsidR="003E45B3" w:rsidRDefault="003E45B3" w:rsidP="000F2B65">
      <w:pPr>
        <w:rPr>
          <w:lang w:eastAsia="ko-KR"/>
        </w:rPr>
      </w:pPr>
    </w:p>
    <w:p w14:paraId="112696E6" w14:textId="77777777" w:rsidR="00E32CE4" w:rsidRDefault="00E32CE4" w:rsidP="000F2B65">
      <w:pPr>
        <w:rPr>
          <w:lang w:eastAsia="ko-KR"/>
        </w:rPr>
      </w:pPr>
    </w:p>
    <w:p w14:paraId="596098B9" w14:textId="1998F365" w:rsidR="00A86232" w:rsidRDefault="00FD10A7" w:rsidP="00A86232">
      <w:pPr>
        <w:keepNext/>
        <w:jc w:val="center"/>
      </w:pPr>
      <w:r>
        <w:object w:dxaOrig="7156" w:dyaOrig="2281" w14:anchorId="28E2A3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95pt;height:114.1pt" o:ole="">
            <v:imagedata r:id="rId8" o:title=""/>
          </v:shape>
          <o:OLEObject Type="Embed" ProgID="Visio.Drawing.15" ShapeID="_x0000_i1025" DrawAspect="Content" ObjectID="_1672215433" r:id="rId9"/>
        </w:object>
      </w:r>
    </w:p>
    <w:p w14:paraId="24737483" w14:textId="0BB57C2D" w:rsidR="00A86232" w:rsidRDefault="00A86232" w:rsidP="00A86232">
      <w:pPr>
        <w:pStyle w:val="Caption"/>
        <w:jc w:val="center"/>
        <w:rPr>
          <w:lang w:eastAsia="ko-KR"/>
        </w:rPr>
      </w:pPr>
      <w:r>
        <w:t xml:space="preserve">Figure </w:t>
      </w:r>
      <w:r>
        <w:fldChar w:fldCharType="begin"/>
      </w:r>
      <w:r>
        <w:instrText xml:space="preserve"> SEQ Figure \* ARABIC </w:instrText>
      </w:r>
      <w:r>
        <w:fldChar w:fldCharType="separate"/>
      </w:r>
      <w:r w:rsidR="00133BBF">
        <w:rPr>
          <w:noProof/>
        </w:rPr>
        <w:t>1</w:t>
      </w:r>
      <w:r>
        <w:fldChar w:fldCharType="end"/>
      </w:r>
      <w:r>
        <w:t xml:space="preserve">: </w:t>
      </w:r>
      <w:r w:rsidRPr="00E31A15">
        <w:t>Case 1.1</w:t>
      </w:r>
      <w:r w:rsidR="00EA05E0">
        <w:t xml:space="preserve"> and Case 1.2</w:t>
      </w:r>
      <w:r w:rsidRPr="00E31A15">
        <w:t>: A prioritized new</w:t>
      </w:r>
      <w:r w:rsidR="00557FB9">
        <w:t>/re</w:t>
      </w:r>
      <w:r w:rsidRPr="00E31A15">
        <w:t xml:space="preserve"> transmission encounters LBT failure</w:t>
      </w:r>
      <w:r w:rsidR="00C6611C">
        <w:t xml:space="preserve"> when cg-RetransmissionTi</w:t>
      </w:r>
      <w:r w:rsidR="00B75F32">
        <w:t>mer is configured</w:t>
      </w:r>
    </w:p>
    <w:p w14:paraId="60CF11A7" w14:textId="530DC2F8" w:rsidR="00924104" w:rsidRDefault="00ED332B" w:rsidP="000F2B65">
      <w:pPr>
        <w:rPr>
          <w:lang w:eastAsia="ko-KR"/>
        </w:rPr>
      </w:pPr>
      <w:r>
        <w:rPr>
          <w:lang w:eastAsia="ko-KR"/>
        </w:rPr>
        <w:t xml:space="preserve">For </w:t>
      </w:r>
      <w:r w:rsidR="00E60D2C">
        <w:rPr>
          <w:lang w:eastAsia="ko-KR"/>
        </w:rPr>
        <w:t>Case 1.1</w:t>
      </w:r>
      <w:r w:rsidR="004C74B2">
        <w:rPr>
          <w:lang w:eastAsia="ko-KR"/>
        </w:rPr>
        <w:t xml:space="preserve"> and Case 1.2</w:t>
      </w:r>
      <w:r w:rsidR="00E60D2C">
        <w:rPr>
          <w:lang w:eastAsia="ko-KR"/>
        </w:rPr>
        <w:t>, when a prioritized CG</w:t>
      </w:r>
      <w:r w:rsidR="000F5216">
        <w:rPr>
          <w:lang w:eastAsia="ko-KR"/>
        </w:rPr>
        <w:t xml:space="preserve"> of new tra</w:t>
      </w:r>
      <w:r w:rsidR="007A71F6">
        <w:rPr>
          <w:lang w:eastAsia="ko-KR"/>
        </w:rPr>
        <w:t>nsmission or retransmission</w:t>
      </w:r>
      <w:r w:rsidR="00E60D2C">
        <w:rPr>
          <w:lang w:eastAsia="ko-KR"/>
        </w:rPr>
        <w:t xml:space="preserve"> has LBT failure</w:t>
      </w:r>
      <w:r w:rsidR="00844B1C">
        <w:rPr>
          <w:lang w:eastAsia="ko-KR"/>
        </w:rPr>
        <w:t xml:space="preserve">, </w:t>
      </w:r>
      <w:r w:rsidR="006514AB">
        <w:rPr>
          <w:lang w:eastAsia="ko-KR"/>
        </w:rPr>
        <w:t xml:space="preserve">the UE should be able to retransmit the </w:t>
      </w:r>
      <w:r w:rsidR="00F26DBE">
        <w:rPr>
          <w:lang w:eastAsia="ko-KR"/>
        </w:rPr>
        <w:t>MAC PDU in the</w:t>
      </w:r>
      <w:r w:rsidR="00B2565A">
        <w:rPr>
          <w:lang w:eastAsia="ko-KR"/>
        </w:rPr>
        <w:t xml:space="preserve"> next available </w:t>
      </w:r>
      <w:r w:rsidR="0032262D">
        <w:rPr>
          <w:lang w:eastAsia="ko-KR"/>
        </w:rPr>
        <w:t>CG with the same HARQ process and the same TBS</w:t>
      </w:r>
      <w:r w:rsidR="006476BA">
        <w:rPr>
          <w:lang w:eastAsia="ko-KR"/>
        </w:rPr>
        <w:t>, as the Rel-16 NR-U</w:t>
      </w:r>
      <w:r w:rsidR="0032262D">
        <w:rPr>
          <w:lang w:eastAsia="ko-KR"/>
        </w:rPr>
        <w:t>.</w:t>
      </w:r>
    </w:p>
    <w:p w14:paraId="1D240EA0" w14:textId="1EF4541C" w:rsidR="005C1ECD" w:rsidRPr="000050AC" w:rsidRDefault="005C1ECD" w:rsidP="000F2B65">
      <w:pPr>
        <w:rPr>
          <w:b/>
          <w:lang w:eastAsia="ko-KR"/>
        </w:rPr>
      </w:pPr>
      <w:r w:rsidRPr="000050AC">
        <w:rPr>
          <w:b/>
          <w:lang w:eastAsia="ko-KR"/>
        </w:rPr>
        <w:t xml:space="preserve">Proposal </w:t>
      </w:r>
      <w:r w:rsidR="00AE2FCD">
        <w:rPr>
          <w:b/>
          <w:lang w:eastAsia="ko-KR"/>
        </w:rPr>
        <w:t>5</w:t>
      </w:r>
      <w:r w:rsidR="00CE1681" w:rsidRPr="000050AC">
        <w:rPr>
          <w:b/>
          <w:lang w:eastAsia="ko-KR"/>
        </w:rPr>
        <w:t xml:space="preserve">: </w:t>
      </w:r>
      <w:r w:rsidR="00C6611C" w:rsidRPr="00FD502B">
        <w:rPr>
          <w:b/>
          <w:lang w:eastAsia="ko-KR"/>
        </w:rPr>
        <w:t xml:space="preserve">When the </w:t>
      </w:r>
      <w:r w:rsidR="00C6611C" w:rsidRPr="00FD502B">
        <w:rPr>
          <w:b/>
        </w:rPr>
        <w:t xml:space="preserve">cg-RetransmissionTimer is configured and </w:t>
      </w:r>
      <w:r w:rsidR="00C6611C" w:rsidRPr="00FD502B">
        <w:rPr>
          <w:rFonts w:hint="eastAsia"/>
          <w:b/>
        </w:rPr>
        <w:t>w</w:t>
      </w:r>
      <w:r w:rsidR="0049000D" w:rsidRPr="00FD502B">
        <w:rPr>
          <w:b/>
          <w:lang w:eastAsia="ko-KR"/>
        </w:rPr>
        <w:t xml:space="preserve">hen a </w:t>
      </w:r>
      <w:r w:rsidR="00140767" w:rsidRPr="00FD502B">
        <w:rPr>
          <w:b/>
          <w:lang w:eastAsia="ko-KR"/>
        </w:rPr>
        <w:t xml:space="preserve">prioritized </w:t>
      </w:r>
      <w:r w:rsidR="00C846E6" w:rsidRPr="00FD502B">
        <w:rPr>
          <w:b/>
          <w:lang w:eastAsia="ko-KR"/>
        </w:rPr>
        <w:t>MAC PDU</w:t>
      </w:r>
      <w:r w:rsidR="00304332" w:rsidRPr="00FD502B">
        <w:rPr>
          <w:b/>
          <w:lang w:eastAsia="ko-KR"/>
        </w:rPr>
        <w:t xml:space="preserve"> of new transmission</w:t>
      </w:r>
      <w:r w:rsidR="00CA7710" w:rsidRPr="00FD502B">
        <w:rPr>
          <w:b/>
          <w:lang w:eastAsia="ko-KR"/>
        </w:rPr>
        <w:t xml:space="preserve"> or retransmission</w:t>
      </w:r>
      <w:r w:rsidR="00097ED6" w:rsidRPr="00FD502B">
        <w:rPr>
          <w:b/>
          <w:lang w:eastAsia="ko-KR"/>
        </w:rPr>
        <w:t xml:space="preserve"> </w:t>
      </w:r>
      <w:r w:rsidR="0049000D" w:rsidRPr="00FD502B">
        <w:rPr>
          <w:b/>
          <w:lang w:eastAsia="ko-KR"/>
        </w:rPr>
        <w:t>has LBT failure</w:t>
      </w:r>
      <w:r w:rsidR="00FF53C6" w:rsidRPr="00FD502B">
        <w:rPr>
          <w:b/>
          <w:lang w:eastAsia="ko-KR"/>
        </w:rPr>
        <w:t>, the UE retransmits</w:t>
      </w:r>
      <w:r w:rsidR="00FF53C6" w:rsidRPr="000050AC">
        <w:rPr>
          <w:b/>
          <w:lang w:eastAsia="ko-KR"/>
        </w:rPr>
        <w:t xml:space="preserve"> the MAC PDU in the next available CG </w:t>
      </w:r>
      <w:r w:rsidR="00E2373A">
        <w:rPr>
          <w:b/>
          <w:lang w:eastAsia="ko-KR"/>
        </w:rPr>
        <w:t>of</w:t>
      </w:r>
      <w:r w:rsidR="00FF53C6" w:rsidRPr="000050AC">
        <w:rPr>
          <w:b/>
          <w:lang w:eastAsia="ko-KR"/>
        </w:rPr>
        <w:t xml:space="preserve"> the same HARQ process and the same TBS</w:t>
      </w:r>
      <w:r w:rsidR="00752E3A">
        <w:rPr>
          <w:b/>
          <w:lang w:eastAsia="ko-KR"/>
        </w:rPr>
        <w:t xml:space="preserve">, </w:t>
      </w:r>
      <w:r w:rsidR="000F3D67">
        <w:rPr>
          <w:b/>
          <w:lang w:eastAsia="ko-KR"/>
        </w:rPr>
        <w:t>as Rel-16 NR-U</w:t>
      </w:r>
      <w:r w:rsidR="00E201B0" w:rsidRPr="000050AC">
        <w:rPr>
          <w:b/>
          <w:lang w:eastAsia="ko-KR"/>
        </w:rPr>
        <w:t>.</w:t>
      </w:r>
      <w:r w:rsidR="0051774E" w:rsidRPr="000050AC">
        <w:rPr>
          <w:b/>
          <w:lang w:eastAsia="ko-KR"/>
        </w:rPr>
        <w:t xml:space="preserve"> </w:t>
      </w:r>
      <w:r w:rsidR="00FD151A" w:rsidRPr="000050AC">
        <w:rPr>
          <w:b/>
        </w:rPr>
        <w:t xml:space="preserve"> </w:t>
      </w:r>
    </w:p>
    <w:p w14:paraId="75E0DDFD" w14:textId="65E199D3" w:rsidR="001370C4" w:rsidRDefault="00FD46BB" w:rsidP="001370C4">
      <w:pPr>
        <w:keepNext/>
        <w:jc w:val="center"/>
      </w:pPr>
      <w:r>
        <w:object w:dxaOrig="7156" w:dyaOrig="2281" w14:anchorId="4C57F868">
          <v:shape id="_x0000_i1026" type="#_x0000_t75" style="width:357.95pt;height:114.1pt" o:ole="">
            <v:imagedata r:id="rId10" o:title=""/>
          </v:shape>
          <o:OLEObject Type="Embed" ProgID="Visio.Drawing.15" ShapeID="_x0000_i1026" DrawAspect="Content" ObjectID="_1672215434" r:id="rId11"/>
        </w:object>
      </w:r>
    </w:p>
    <w:p w14:paraId="784BF16A" w14:textId="780546DC" w:rsidR="00C77651" w:rsidRDefault="001370C4" w:rsidP="001370C4">
      <w:pPr>
        <w:pStyle w:val="Caption"/>
        <w:jc w:val="center"/>
        <w:rPr>
          <w:lang w:eastAsia="ko-KR"/>
        </w:rPr>
      </w:pPr>
      <w:r>
        <w:t xml:space="preserve">Figure </w:t>
      </w:r>
      <w:r>
        <w:fldChar w:fldCharType="begin"/>
      </w:r>
      <w:r>
        <w:instrText xml:space="preserve"> SEQ Figure \* ARABIC </w:instrText>
      </w:r>
      <w:r>
        <w:fldChar w:fldCharType="separate"/>
      </w:r>
      <w:r w:rsidR="00133BBF">
        <w:rPr>
          <w:noProof/>
        </w:rPr>
        <w:t>2</w:t>
      </w:r>
      <w:r>
        <w:fldChar w:fldCharType="end"/>
      </w:r>
      <w:r>
        <w:t xml:space="preserve">: Case 1.3 and Case 1.4: </w:t>
      </w:r>
      <w:r w:rsidRPr="00907CF2">
        <w:t>An uplink grant selected for the deprioritized MAC PDU of new</w:t>
      </w:r>
      <w:r w:rsidR="006D4483">
        <w:rPr>
          <w:rFonts w:hint="eastAsia"/>
        </w:rPr>
        <w:t>/</w:t>
      </w:r>
      <w:r w:rsidR="006D4483">
        <w:t>re-</w:t>
      </w:r>
      <w:r w:rsidRPr="00907CF2">
        <w:t xml:space="preserve"> transmission encounters LBT failure</w:t>
      </w:r>
      <w:r w:rsidR="00237AF3">
        <w:t xml:space="preserve"> </w:t>
      </w:r>
      <w:r w:rsidR="00237AF3" w:rsidRPr="00303BCE">
        <w:t>when cg-RetransmissionTImer is configured</w:t>
      </w:r>
    </w:p>
    <w:p w14:paraId="4F91CED9" w14:textId="5379242C" w:rsidR="006650AB" w:rsidRPr="0098649F" w:rsidRDefault="000050AC" w:rsidP="00AF7C99">
      <w:pPr>
        <w:rPr>
          <w:lang w:eastAsia="ko-KR"/>
        </w:rPr>
      </w:pPr>
      <w:r>
        <w:rPr>
          <w:lang w:eastAsia="ko-KR"/>
        </w:rPr>
        <w:t>For Case 1.</w:t>
      </w:r>
      <w:r w:rsidR="0059607A">
        <w:rPr>
          <w:lang w:eastAsia="ko-KR"/>
        </w:rPr>
        <w:t>3</w:t>
      </w:r>
      <w:r w:rsidR="00213D4B">
        <w:rPr>
          <w:lang w:eastAsia="ko-KR"/>
        </w:rPr>
        <w:t xml:space="preserve"> </w:t>
      </w:r>
      <w:r w:rsidR="00213D4B">
        <w:rPr>
          <w:rFonts w:hint="eastAsia"/>
        </w:rPr>
        <w:t>and</w:t>
      </w:r>
      <w:r w:rsidR="00213D4B">
        <w:rPr>
          <w:lang w:eastAsia="ko-KR"/>
        </w:rPr>
        <w:t xml:space="preserve"> </w:t>
      </w:r>
      <w:r w:rsidR="00213D4B">
        <w:rPr>
          <w:rFonts w:hint="eastAsia"/>
        </w:rPr>
        <w:t>Cas</w:t>
      </w:r>
      <w:r w:rsidR="00213D4B">
        <w:rPr>
          <w:lang w:eastAsia="ko-KR"/>
        </w:rPr>
        <w:t>e 1.4</w:t>
      </w:r>
      <w:r>
        <w:rPr>
          <w:lang w:eastAsia="ko-KR"/>
        </w:rPr>
        <w:t>,</w:t>
      </w:r>
      <w:r w:rsidR="00A25C27">
        <w:rPr>
          <w:lang w:eastAsia="ko-KR"/>
        </w:rPr>
        <w:t xml:space="preserve"> when </w:t>
      </w:r>
      <w:r w:rsidR="00723FD1">
        <w:rPr>
          <w:lang w:eastAsia="ko-KR"/>
        </w:rPr>
        <w:t>a</w:t>
      </w:r>
      <w:r w:rsidR="00A25C27">
        <w:rPr>
          <w:lang w:eastAsia="ko-KR"/>
        </w:rPr>
        <w:t xml:space="preserve"> MAC PDU</w:t>
      </w:r>
      <w:r w:rsidR="00A80D91">
        <w:rPr>
          <w:lang w:eastAsia="ko-KR"/>
        </w:rPr>
        <w:t xml:space="preserve"> of new</w:t>
      </w:r>
      <w:r w:rsidR="00614771">
        <w:rPr>
          <w:lang w:eastAsia="ko-KR"/>
        </w:rPr>
        <w:t>/re-</w:t>
      </w:r>
      <w:r w:rsidR="00A80D91">
        <w:rPr>
          <w:lang w:eastAsia="ko-KR"/>
        </w:rPr>
        <w:t xml:space="preserve"> transmission</w:t>
      </w:r>
      <w:r w:rsidR="00723FD1">
        <w:rPr>
          <w:lang w:eastAsia="ko-KR"/>
        </w:rPr>
        <w:t xml:space="preserve"> is deprioritized</w:t>
      </w:r>
      <w:r w:rsidR="00B33044">
        <w:rPr>
          <w:lang w:eastAsia="ko-KR"/>
        </w:rPr>
        <w:t xml:space="preserve">, the UE should </w:t>
      </w:r>
      <w:r w:rsidR="00B8238D">
        <w:rPr>
          <w:lang w:eastAsia="ko-KR"/>
        </w:rPr>
        <w:t>be able to retransmit the MAC PDU in the next available CG with the same HARQ process and the same TBS</w:t>
      </w:r>
      <w:r w:rsidR="002F12FF">
        <w:rPr>
          <w:lang w:eastAsia="ko-KR"/>
        </w:rPr>
        <w:t xml:space="preserve"> </w:t>
      </w:r>
      <w:r w:rsidR="00797A27">
        <w:rPr>
          <w:lang w:eastAsia="ko-KR"/>
        </w:rPr>
        <w:t>as the Rel-16 NR-U</w:t>
      </w:r>
      <w:r w:rsidR="005A7ADA">
        <w:rPr>
          <w:lang w:eastAsia="ko-KR"/>
        </w:rPr>
        <w:t xml:space="preserve"> to allow </w:t>
      </w:r>
      <w:r w:rsidR="00B1526C">
        <w:rPr>
          <w:lang w:eastAsia="ko-KR"/>
        </w:rPr>
        <w:t xml:space="preserve">the </w:t>
      </w:r>
      <w:r w:rsidR="005A7ADA">
        <w:rPr>
          <w:lang w:eastAsia="ko-KR"/>
        </w:rPr>
        <w:t>faster retransmission of the deprioritized MAC PDU</w:t>
      </w:r>
      <w:r w:rsidR="002746D3">
        <w:rPr>
          <w:lang w:eastAsia="ko-KR"/>
        </w:rPr>
        <w:t xml:space="preserve">. </w:t>
      </w:r>
      <w:r w:rsidR="0033200F">
        <w:rPr>
          <w:lang w:eastAsia="ko-KR"/>
        </w:rPr>
        <w:t xml:space="preserve">After selecting the </w:t>
      </w:r>
      <w:r w:rsidR="0026486F">
        <w:rPr>
          <w:lang w:eastAsia="ko-KR"/>
        </w:rPr>
        <w:t>next available CG</w:t>
      </w:r>
      <w:r w:rsidR="00D3636D">
        <w:rPr>
          <w:lang w:eastAsia="ko-KR"/>
        </w:rPr>
        <w:t xml:space="preserve"> for </w:t>
      </w:r>
      <w:r w:rsidR="00023BC4">
        <w:rPr>
          <w:lang w:eastAsia="ko-KR"/>
        </w:rPr>
        <w:t xml:space="preserve">the </w:t>
      </w:r>
      <w:r w:rsidR="00D3636D">
        <w:rPr>
          <w:lang w:eastAsia="ko-KR"/>
        </w:rPr>
        <w:t>retransmission of the de-prioritized MAC PDU</w:t>
      </w:r>
      <w:r w:rsidR="00234212">
        <w:rPr>
          <w:lang w:eastAsia="ko-KR"/>
        </w:rPr>
        <w:t>, if th</w:t>
      </w:r>
      <w:r w:rsidR="00905696">
        <w:rPr>
          <w:lang w:eastAsia="ko-KR"/>
        </w:rPr>
        <w:t>e retransmission of</w:t>
      </w:r>
      <w:r w:rsidR="004D0085">
        <w:rPr>
          <w:lang w:eastAsia="ko-KR"/>
        </w:rPr>
        <w:t xml:space="preserve"> the</w:t>
      </w:r>
      <w:r w:rsidR="00234212">
        <w:rPr>
          <w:lang w:eastAsia="ko-KR"/>
        </w:rPr>
        <w:t xml:space="preserve"> </w:t>
      </w:r>
      <w:r w:rsidR="00D76E1E">
        <w:rPr>
          <w:lang w:eastAsia="ko-KR"/>
        </w:rPr>
        <w:t xml:space="preserve">deprioritized </w:t>
      </w:r>
      <w:r w:rsidR="00234212">
        <w:rPr>
          <w:lang w:eastAsia="ko-KR"/>
        </w:rPr>
        <w:t xml:space="preserve">MAC PDU is not </w:t>
      </w:r>
      <w:r w:rsidR="00CA7A0E">
        <w:rPr>
          <w:lang w:eastAsia="ko-KR"/>
        </w:rPr>
        <w:t>deprioritized</w:t>
      </w:r>
      <w:r w:rsidR="00063BC9">
        <w:rPr>
          <w:lang w:eastAsia="ko-KR"/>
        </w:rPr>
        <w:t xml:space="preserve"> again</w:t>
      </w:r>
      <w:r w:rsidR="00511E98">
        <w:rPr>
          <w:lang w:eastAsia="ko-KR"/>
        </w:rPr>
        <w:t xml:space="preserve"> </w:t>
      </w:r>
      <w:r w:rsidR="00511E98">
        <w:t>(i.e. prioritized)</w:t>
      </w:r>
      <w:r w:rsidR="00063BC9">
        <w:rPr>
          <w:lang w:eastAsia="ko-KR"/>
        </w:rPr>
        <w:t xml:space="preserve"> and has LBT failure, we think that the UE </w:t>
      </w:r>
      <w:r w:rsidR="00EE78A0">
        <w:rPr>
          <w:lang w:eastAsia="ko-KR"/>
        </w:rPr>
        <w:t>should also try retransmission by using the subsequent</w:t>
      </w:r>
      <w:r w:rsidR="00432C1D">
        <w:rPr>
          <w:lang w:eastAsia="ko-KR"/>
        </w:rPr>
        <w:t xml:space="preserve"> available CG with the same HARQ process and the same TBS as the Rel-16 NR-U.</w:t>
      </w:r>
    </w:p>
    <w:p w14:paraId="429A5387" w14:textId="7B54D5EF" w:rsidR="00346A59" w:rsidRPr="00244F0F" w:rsidRDefault="00C1712B" w:rsidP="00AF7C99">
      <w:pPr>
        <w:rPr>
          <w:b/>
          <w:lang w:eastAsia="ko-KR"/>
        </w:rPr>
      </w:pPr>
      <w:r w:rsidRPr="00244F0F">
        <w:rPr>
          <w:b/>
          <w:lang w:eastAsia="ko-KR"/>
        </w:rPr>
        <w:t xml:space="preserve">Proposal </w:t>
      </w:r>
      <w:r w:rsidR="0072223E">
        <w:rPr>
          <w:b/>
          <w:lang w:eastAsia="ko-KR"/>
        </w:rPr>
        <w:t>6</w:t>
      </w:r>
      <w:r w:rsidRPr="00244F0F">
        <w:rPr>
          <w:b/>
          <w:lang w:eastAsia="ko-KR"/>
        </w:rPr>
        <w:t xml:space="preserve">: </w:t>
      </w:r>
      <w:r w:rsidR="00396174" w:rsidRPr="00FD502B">
        <w:rPr>
          <w:b/>
          <w:lang w:eastAsia="ko-KR"/>
        </w:rPr>
        <w:t xml:space="preserve">When the </w:t>
      </w:r>
      <w:r w:rsidR="00396174" w:rsidRPr="001863CA">
        <w:rPr>
          <w:b/>
          <w:i/>
        </w:rPr>
        <w:t>cg-RetransmissionTimer</w:t>
      </w:r>
      <w:r w:rsidR="00396174" w:rsidRPr="00FD502B">
        <w:rPr>
          <w:b/>
        </w:rPr>
        <w:t xml:space="preserve"> is configured and </w:t>
      </w:r>
      <w:r w:rsidR="00396174">
        <w:rPr>
          <w:b/>
          <w:lang w:eastAsia="ko-KR"/>
        </w:rPr>
        <w:t>w</w:t>
      </w:r>
      <w:r w:rsidR="005F7402" w:rsidRPr="00244F0F">
        <w:rPr>
          <w:b/>
          <w:lang w:eastAsia="ko-KR"/>
        </w:rPr>
        <w:t xml:space="preserve">hen a MAC PDU of </w:t>
      </w:r>
      <w:r w:rsidR="00CD7A61" w:rsidRPr="00244F0F">
        <w:rPr>
          <w:b/>
          <w:lang w:eastAsia="ko-KR"/>
        </w:rPr>
        <w:t xml:space="preserve">new transmission or retransmission is </w:t>
      </w:r>
      <w:r w:rsidR="00342F26" w:rsidRPr="00244F0F">
        <w:rPr>
          <w:b/>
          <w:lang w:eastAsia="ko-KR"/>
        </w:rPr>
        <w:t>deprioritized</w:t>
      </w:r>
      <w:r w:rsidR="00CD7A61" w:rsidRPr="00244F0F">
        <w:rPr>
          <w:b/>
          <w:lang w:eastAsia="ko-KR"/>
        </w:rPr>
        <w:t xml:space="preserve">, </w:t>
      </w:r>
      <w:r w:rsidR="00D47B3F" w:rsidRPr="00244F0F">
        <w:rPr>
          <w:b/>
          <w:lang w:eastAsia="ko-KR"/>
        </w:rPr>
        <w:t>the UE retransmits the MAC PDU in the next available CG of the same HARQ process and the same TBS, as Rel-16 NR-U.</w:t>
      </w:r>
    </w:p>
    <w:p w14:paraId="73342231" w14:textId="77777777" w:rsidR="00AD2053" w:rsidRDefault="00AD2053" w:rsidP="00AF7C99">
      <w:pPr>
        <w:rPr>
          <w:lang w:eastAsia="ko-KR"/>
        </w:rPr>
      </w:pPr>
    </w:p>
    <w:p w14:paraId="51AF2F4F" w14:textId="5992C9DC" w:rsidR="00541757" w:rsidRPr="00EC7119" w:rsidRDefault="00541757" w:rsidP="00541757">
      <w:pPr>
        <w:pStyle w:val="Heading2"/>
        <w:keepLines w:val="0"/>
        <w:tabs>
          <w:tab w:val="clear" w:pos="1002"/>
          <w:tab w:val="num" w:pos="576"/>
        </w:tabs>
        <w:spacing w:line="240" w:lineRule="auto"/>
        <w:ind w:left="0" w:firstLine="0"/>
        <w:jc w:val="left"/>
      </w:pPr>
      <w:r>
        <w:t>Configured grant with</w:t>
      </w:r>
      <w:r w:rsidR="00B31350">
        <w:t>out</w:t>
      </w:r>
      <w:r>
        <w:t xml:space="preserve"> </w:t>
      </w:r>
      <w:r w:rsidRPr="005450E6">
        <w:rPr>
          <w:i/>
          <w:lang w:eastAsia="ko-KR"/>
        </w:rPr>
        <w:t>cg-RetransmissionTimer</w:t>
      </w:r>
    </w:p>
    <w:p w14:paraId="426A1051" w14:textId="0948822C" w:rsidR="003207E7" w:rsidRDefault="003207E7" w:rsidP="003207E7">
      <w:pPr>
        <w:rPr>
          <w:lang w:eastAsia="ko-KR"/>
        </w:rPr>
      </w:pPr>
      <w:r>
        <w:rPr>
          <w:rFonts w:hint="eastAsia"/>
        </w:rPr>
        <w:t>W</w:t>
      </w:r>
      <w:r>
        <w:rPr>
          <w:lang w:eastAsia="ko-KR"/>
        </w:rPr>
        <w:t xml:space="preserve">e could have the following uses cases for the NR-U configured grant and the LCH-based prioritization when the </w:t>
      </w:r>
      <w:r w:rsidRPr="005A47A4">
        <w:rPr>
          <w:i/>
          <w:lang w:eastAsia="ko-KR"/>
        </w:rPr>
        <w:t>cg-RetransmissionTimer</w:t>
      </w:r>
      <w:r>
        <w:rPr>
          <w:lang w:eastAsia="ko-KR"/>
        </w:rPr>
        <w:t xml:space="preserve"> is </w:t>
      </w:r>
      <w:r>
        <w:rPr>
          <w:lang w:eastAsia="ko-KR"/>
        </w:rPr>
        <w:t xml:space="preserve">not </w:t>
      </w:r>
      <w:r>
        <w:rPr>
          <w:lang w:eastAsia="ko-KR"/>
        </w:rPr>
        <w:t>configured:</w:t>
      </w:r>
    </w:p>
    <w:p w14:paraId="36DBAD75" w14:textId="77777777" w:rsidR="00394FC9" w:rsidRPr="00666165" w:rsidRDefault="00394FC9" w:rsidP="00394FC9">
      <w:pPr>
        <w:pStyle w:val="ListParagraph"/>
        <w:numPr>
          <w:ilvl w:val="0"/>
          <w:numId w:val="22"/>
        </w:numPr>
        <w:ind w:firstLineChars="0"/>
      </w:pPr>
      <w:r>
        <w:t xml:space="preserve">Case 2: </w:t>
      </w:r>
      <w:r>
        <w:rPr>
          <w:lang w:eastAsia="ko-KR"/>
        </w:rPr>
        <w:t xml:space="preserve">Configured grant </w:t>
      </w:r>
      <w:r>
        <w:rPr>
          <w:rFonts w:hint="eastAsia"/>
          <w:lang w:eastAsia="zh-CN"/>
        </w:rPr>
        <w:t>not</w:t>
      </w:r>
      <w:r>
        <w:rPr>
          <w:lang w:eastAsia="ko-KR"/>
        </w:rPr>
        <w:t xml:space="preserve"> configured with </w:t>
      </w:r>
      <w:r w:rsidRPr="006C14A3">
        <w:rPr>
          <w:i/>
          <w:lang w:eastAsia="ko-KR"/>
        </w:rPr>
        <w:t>cg-RetransmissionTimer</w:t>
      </w:r>
    </w:p>
    <w:p w14:paraId="249A2CA9" w14:textId="77777777" w:rsidR="00394FC9" w:rsidRDefault="00394FC9" w:rsidP="00394FC9">
      <w:pPr>
        <w:pStyle w:val="ListParagraph"/>
        <w:numPr>
          <w:ilvl w:val="1"/>
          <w:numId w:val="17"/>
        </w:numPr>
        <w:ind w:firstLineChars="0"/>
        <w:rPr>
          <w:lang w:eastAsia="ko-KR"/>
        </w:rPr>
      </w:pPr>
      <w:r>
        <w:rPr>
          <w:lang w:eastAsia="ko-KR"/>
        </w:rPr>
        <w:t>Case 2.1: A prioritized new transmission encounters LBT failure.</w:t>
      </w:r>
    </w:p>
    <w:p w14:paraId="49B009FD" w14:textId="77777777" w:rsidR="00394FC9" w:rsidRDefault="00394FC9" w:rsidP="00394FC9">
      <w:pPr>
        <w:pStyle w:val="ListParagraph"/>
        <w:numPr>
          <w:ilvl w:val="1"/>
          <w:numId w:val="17"/>
        </w:numPr>
        <w:ind w:firstLineChars="0"/>
        <w:rPr>
          <w:lang w:eastAsia="ko-KR"/>
        </w:rPr>
      </w:pPr>
      <w:r>
        <w:rPr>
          <w:lang w:eastAsia="ko-KR"/>
        </w:rPr>
        <w:t>Case 2.2: A prioritized retransmission encounters LBT failure.</w:t>
      </w:r>
    </w:p>
    <w:p w14:paraId="017C0A67" w14:textId="0CDA5759" w:rsidR="00394FC9" w:rsidRDefault="00394FC9" w:rsidP="00394FC9">
      <w:pPr>
        <w:pStyle w:val="ListParagraph"/>
        <w:numPr>
          <w:ilvl w:val="1"/>
          <w:numId w:val="17"/>
        </w:numPr>
        <w:ind w:firstLineChars="0"/>
        <w:rPr>
          <w:lang w:eastAsia="ko-KR"/>
        </w:rPr>
      </w:pPr>
      <w:r>
        <w:rPr>
          <w:lang w:eastAsia="ko-KR"/>
        </w:rPr>
        <w:t>Case 2.3: An uplink grant selected for the deprioritized MAC PDU of new transmission encounters LBT failure.</w:t>
      </w:r>
    </w:p>
    <w:p w14:paraId="0EA7BC94" w14:textId="77777777" w:rsidR="00394FC9" w:rsidRDefault="00394FC9" w:rsidP="00394FC9">
      <w:pPr>
        <w:pStyle w:val="ListParagraph"/>
        <w:numPr>
          <w:ilvl w:val="1"/>
          <w:numId w:val="17"/>
        </w:numPr>
        <w:ind w:firstLineChars="0"/>
        <w:rPr>
          <w:lang w:eastAsia="ko-KR"/>
        </w:rPr>
      </w:pPr>
      <w:r>
        <w:rPr>
          <w:lang w:eastAsia="ko-KR"/>
        </w:rPr>
        <w:t>Case 2.4: An uplink grant selected for the deprioritized MAC PDU of retransmission encounters LBT failure.</w:t>
      </w:r>
    </w:p>
    <w:p w14:paraId="68632628" w14:textId="0334C558" w:rsidR="00A27F83" w:rsidRDefault="00205DA2" w:rsidP="00AF7C99">
      <w:pPr>
        <w:rPr>
          <w:lang w:eastAsia="ko-KR"/>
        </w:rPr>
      </w:pPr>
      <w:r>
        <w:rPr>
          <w:lang w:eastAsia="ko-KR"/>
        </w:rPr>
        <w:t xml:space="preserve">When the </w:t>
      </w:r>
      <w:r w:rsidRPr="005450E6">
        <w:rPr>
          <w:i/>
          <w:lang w:eastAsia="ko-KR"/>
        </w:rPr>
        <w:t>cg-RetransmissionTimer</w:t>
      </w:r>
      <w:r>
        <w:rPr>
          <w:lang w:eastAsia="ko-KR"/>
        </w:rPr>
        <w:t xml:space="preserve"> is not configured,</w:t>
      </w:r>
      <w:r w:rsidR="00D6548B">
        <w:rPr>
          <w:lang w:eastAsia="ko-KR"/>
        </w:rPr>
        <w:t xml:space="preserve"> the HARQ process </w:t>
      </w:r>
      <w:r w:rsidR="00F10FE8">
        <w:rPr>
          <w:lang w:eastAsia="ko-KR"/>
        </w:rPr>
        <w:t>ID</w:t>
      </w:r>
      <w:r w:rsidR="00D6548B">
        <w:rPr>
          <w:lang w:eastAsia="ko-KR"/>
        </w:rPr>
        <w:t xml:space="preserve"> would be determined by the CG resource location</w:t>
      </w:r>
      <w:r w:rsidR="00971B56">
        <w:rPr>
          <w:lang w:eastAsia="ko-KR"/>
        </w:rPr>
        <w:t xml:space="preserve"> and the HARQ RV of the CG is always RV0</w:t>
      </w:r>
      <w:r w:rsidR="00E963C5">
        <w:rPr>
          <w:lang w:eastAsia="ko-KR"/>
        </w:rPr>
        <w:t xml:space="preserve"> </w:t>
      </w:r>
      <w:r w:rsidR="00D278E7">
        <w:rPr>
          <w:lang w:eastAsia="ko-KR"/>
        </w:rPr>
        <w:t xml:space="preserve">of the </w:t>
      </w:r>
      <w:r w:rsidR="00E963C5">
        <w:rPr>
          <w:lang w:eastAsia="ko-KR"/>
        </w:rPr>
        <w:t>HARQ new transmission</w:t>
      </w:r>
      <w:r w:rsidR="00971B56">
        <w:rPr>
          <w:lang w:eastAsia="ko-KR"/>
        </w:rPr>
        <w:t>.</w:t>
      </w:r>
      <w:r w:rsidR="00BF2671">
        <w:rPr>
          <w:lang w:eastAsia="ko-KR"/>
        </w:rPr>
        <w:t xml:space="preserve"> </w:t>
      </w:r>
      <w:r w:rsidR="00971B56">
        <w:rPr>
          <w:lang w:eastAsia="ko-KR"/>
        </w:rPr>
        <w:t>Although the UE is not able to use the UCI to indicate the HARQ process number and the RV, the CG transmission could still has LBT failure. Then the UE should be allowed to retransmit the dropped MAC PDU in the following CG with the same configured grant configuration and the same HARQ process</w:t>
      </w:r>
      <w:r w:rsidR="00507FD2">
        <w:rPr>
          <w:lang w:eastAsia="ko-KR"/>
        </w:rPr>
        <w:t>, to align the HARQ process ID between the UE and the network</w:t>
      </w:r>
      <w:r w:rsidR="00971B56">
        <w:rPr>
          <w:lang w:eastAsia="ko-KR"/>
        </w:rPr>
        <w:t>.</w:t>
      </w:r>
      <w:r w:rsidR="00CB7DDC" w:rsidRPr="00CB7DDC">
        <w:rPr>
          <w:lang w:eastAsia="ko-KR"/>
        </w:rPr>
        <w:t xml:space="preserve"> </w:t>
      </w:r>
      <w:r w:rsidR="00CB7DDC">
        <w:rPr>
          <w:lang w:eastAsia="ko-KR"/>
        </w:rPr>
        <w:t xml:space="preserve">As the retransmission of the deprioritized MAC PDU in the CG is considered as HARQ new transmission in the Rel-16 IIOT, the Case </w:t>
      </w:r>
      <w:r w:rsidR="009E7EC9">
        <w:rPr>
          <w:lang w:eastAsia="ko-KR"/>
        </w:rPr>
        <w:t>2</w:t>
      </w:r>
      <w:r w:rsidR="00CB7DDC">
        <w:rPr>
          <w:lang w:eastAsia="ko-KR"/>
        </w:rPr>
        <w:t xml:space="preserve">.2 and Case </w:t>
      </w:r>
      <w:r w:rsidR="009E7EC9">
        <w:rPr>
          <w:lang w:eastAsia="ko-KR"/>
        </w:rPr>
        <w:t>2</w:t>
      </w:r>
      <w:r w:rsidR="00CB7DDC">
        <w:rPr>
          <w:lang w:eastAsia="ko-KR"/>
        </w:rPr>
        <w:t>.4 does not exist when we re-use the Rel-16 IIOT CG autonomous retransmission.</w:t>
      </w:r>
      <w:r w:rsidR="00232884">
        <w:rPr>
          <w:lang w:eastAsia="ko-KR"/>
        </w:rPr>
        <w:t xml:space="preserve"> To allow the UE retransmission due to the LBT failure when </w:t>
      </w:r>
      <w:r w:rsidR="00AA70E8">
        <w:rPr>
          <w:lang w:eastAsia="ko-KR"/>
        </w:rPr>
        <w:t xml:space="preserve">the </w:t>
      </w:r>
      <w:r w:rsidR="00232884" w:rsidRPr="005450E6">
        <w:rPr>
          <w:i/>
          <w:lang w:eastAsia="ko-KR"/>
        </w:rPr>
        <w:t>cg-RetransmissionTimer</w:t>
      </w:r>
      <w:r w:rsidR="00AA70E8">
        <w:rPr>
          <w:lang w:eastAsia="ko-KR"/>
        </w:rPr>
        <w:t xml:space="preserve"> is not configured</w:t>
      </w:r>
      <w:r w:rsidR="00232884">
        <w:rPr>
          <w:lang w:eastAsia="ko-KR"/>
        </w:rPr>
        <w:t xml:space="preserve">, we think that RAN2 </w:t>
      </w:r>
      <w:r w:rsidR="00B05CF1">
        <w:rPr>
          <w:lang w:eastAsia="ko-KR"/>
        </w:rPr>
        <w:t xml:space="preserve">should firstly confirm the case that the UE could still encounters the LBT failure when the </w:t>
      </w:r>
      <w:r w:rsidR="002C0F14" w:rsidRPr="005450E6">
        <w:rPr>
          <w:i/>
          <w:lang w:eastAsia="ko-KR"/>
        </w:rPr>
        <w:t>cg-RetransmissionTimer</w:t>
      </w:r>
      <w:r w:rsidR="002C0F14">
        <w:rPr>
          <w:lang w:eastAsia="ko-KR"/>
        </w:rPr>
        <w:t xml:space="preserve"> is not configured.</w:t>
      </w:r>
    </w:p>
    <w:p w14:paraId="0A322164" w14:textId="505CCEDB" w:rsidR="002C0F14" w:rsidRPr="001D1427" w:rsidRDefault="002C0F14" w:rsidP="00AF7C99">
      <w:pPr>
        <w:rPr>
          <w:b/>
          <w:lang w:eastAsia="ko-KR"/>
        </w:rPr>
      </w:pPr>
      <w:r w:rsidRPr="001D1427">
        <w:rPr>
          <w:rFonts w:hint="eastAsia"/>
          <w:b/>
        </w:rPr>
        <w:t>Pr</w:t>
      </w:r>
      <w:r w:rsidRPr="001D1427">
        <w:rPr>
          <w:b/>
          <w:lang w:eastAsia="ko-KR"/>
        </w:rPr>
        <w:t xml:space="preserve">oposal </w:t>
      </w:r>
      <w:r w:rsidR="00AC5425">
        <w:rPr>
          <w:b/>
          <w:lang w:eastAsia="ko-KR"/>
        </w:rPr>
        <w:t>7</w:t>
      </w:r>
      <w:r w:rsidR="00E51537" w:rsidRPr="001D1427">
        <w:rPr>
          <w:b/>
          <w:lang w:eastAsia="ko-KR"/>
        </w:rPr>
        <w:t xml:space="preserve">: </w:t>
      </w:r>
      <w:r w:rsidR="00A73794" w:rsidRPr="001D1427">
        <w:rPr>
          <w:b/>
          <w:lang w:eastAsia="ko-KR"/>
        </w:rPr>
        <w:t xml:space="preserve">RAN2 is kindly requested to confirm that the UE could </w:t>
      </w:r>
      <w:r w:rsidR="00073321" w:rsidRPr="001D1427">
        <w:rPr>
          <w:rFonts w:hint="eastAsia"/>
          <w:b/>
        </w:rPr>
        <w:t>ha</w:t>
      </w:r>
      <w:r w:rsidR="009143E7">
        <w:rPr>
          <w:b/>
        </w:rPr>
        <w:t>ve</w:t>
      </w:r>
      <w:r w:rsidR="00A73794" w:rsidRPr="001D1427">
        <w:rPr>
          <w:b/>
          <w:lang w:eastAsia="ko-KR"/>
        </w:rPr>
        <w:t xml:space="preserve"> the LBT failure</w:t>
      </w:r>
      <w:r w:rsidR="008C4F27">
        <w:rPr>
          <w:b/>
          <w:lang w:eastAsia="ko-KR"/>
        </w:rPr>
        <w:t xml:space="preserve"> in the unlicensed frequency</w:t>
      </w:r>
      <w:r w:rsidR="00A73794" w:rsidRPr="001D1427">
        <w:rPr>
          <w:b/>
          <w:lang w:eastAsia="ko-KR"/>
        </w:rPr>
        <w:t xml:space="preserve"> </w:t>
      </w:r>
      <w:r w:rsidR="008E1301">
        <w:rPr>
          <w:b/>
          <w:lang w:eastAsia="ko-KR"/>
        </w:rPr>
        <w:t xml:space="preserve">no matter whether </w:t>
      </w:r>
      <w:r w:rsidR="00A73794" w:rsidRPr="001D1427">
        <w:rPr>
          <w:b/>
          <w:lang w:eastAsia="ko-KR"/>
        </w:rPr>
        <w:t xml:space="preserve">the </w:t>
      </w:r>
      <w:r w:rsidR="00A73794" w:rsidRPr="001D1427">
        <w:rPr>
          <w:b/>
          <w:i/>
          <w:lang w:eastAsia="ko-KR"/>
        </w:rPr>
        <w:t>cg-RetransmissionTimer</w:t>
      </w:r>
      <w:r w:rsidR="00A73794" w:rsidRPr="001D1427">
        <w:rPr>
          <w:b/>
          <w:lang w:eastAsia="ko-KR"/>
        </w:rPr>
        <w:t xml:space="preserve"> is configured</w:t>
      </w:r>
      <w:r w:rsidR="002676F0">
        <w:rPr>
          <w:b/>
          <w:lang w:eastAsia="ko-KR"/>
        </w:rPr>
        <w:t xml:space="preserve"> or not</w:t>
      </w:r>
      <w:r w:rsidR="005C1337" w:rsidRPr="001D1427">
        <w:rPr>
          <w:b/>
          <w:lang w:eastAsia="ko-KR"/>
        </w:rPr>
        <w:t>.</w:t>
      </w:r>
    </w:p>
    <w:p w14:paraId="16C53515" w14:textId="77777777" w:rsidR="00EC350A" w:rsidRDefault="00F42526" w:rsidP="00EC350A">
      <w:pPr>
        <w:keepNext/>
        <w:jc w:val="center"/>
      </w:pPr>
      <w:r>
        <w:object w:dxaOrig="7156" w:dyaOrig="2281" w14:anchorId="05589310">
          <v:shape id="_x0000_i1027" type="#_x0000_t75" style="width:357.95pt;height:114.1pt" o:ole="">
            <v:imagedata r:id="rId12" o:title=""/>
          </v:shape>
          <o:OLEObject Type="Embed" ProgID="Visio.Drawing.15" ShapeID="_x0000_i1027" DrawAspect="Content" ObjectID="_1672215435" r:id="rId13"/>
        </w:object>
      </w:r>
    </w:p>
    <w:p w14:paraId="42C19B77" w14:textId="65B143FB" w:rsidR="00A27F83" w:rsidRDefault="00EC350A" w:rsidP="00EC350A">
      <w:pPr>
        <w:pStyle w:val="Caption"/>
        <w:jc w:val="center"/>
        <w:rPr>
          <w:lang w:eastAsia="ko-KR"/>
        </w:rPr>
      </w:pPr>
      <w:r>
        <w:t xml:space="preserve">Figure </w:t>
      </w:r>
      <w:r>
        <w:fldChar w:fldCharType="begin"/>
      </w:r>
      <w:r>
        <w:instrText xml:space="preserve"> SEQ Figure \* ARABIC </w:instrText>
      </w:r>
      <w:r>
        <w:fldChar w:fldCharType="separate"/>
      </w:r>
      <w:r w:rsidR="00133BBF">
        <w:rPr>
          <w:noProof/>
        </w:rPr>
        <w:t>3</w:t>
      </w:r>
      <w:r>
        <w:fldChar w:fldCharType="end"/>
      </w:r>
      <w:r>
        <w:t xml:space="preserve">: </w:t>
      </w:r>
      <w:r w:rsidRPr="00407397">
        <w:t xml:space="preserve">Case </w:t>
      </w:r>
      <w:r>
        <w:t>2</w:t>
      </w:r>
      <w:r w:rsidRPr="00407397">
        <w:t>.1: A prioritized new transmission encounters LBT failure when cg-RetransmissionTImer is</w:t>
      </w:r>
      <w:r w:rsidR="00C319A5">
        <w:t xml:space="preserve"> not</w:t>
      </w:r>
      <w:r w:rsidRPr="00407397">
        <w:t xml:space="preserve"> configured</w:t>
      </w:r>
    </w:p>
    <w:p w14:paraId="0089F6C2" w14:textId="3483B000" w:rsidR="00A27F83" w:rsidRDefault="00780705" w:rsidP="00AF7C99">
      <w:r>
        <w:rPr>
          <w:rFonts w:hint="eastAsia"/>
        </w:rPr>
        <w:t>F</w:t>
      </w:r>
      <w:r>
        <w:t>or Case 2.1</w:t>
      </w:r>
      <w:r w:rsidR="00872D57">
        <w:t xml:space="preserve">, </w:t>
      </w:r>
      <w:r w:rsidR="00A14042">
        <w:t xml:space="preserve">as the prioritized MAC PDU could still </w:t>
      </w:r>
      <w:r w:rsidR="00734CF1">
        <w:t>has the LBT failure,</w:t>
      </w:r>
      <w:r w:rsidR="00DD1A2F">
        <w:t xml:space="preserve"> if the UE does not retransmit the MAC PDU, the network is not able to know whether a MAC PDU is stuck in the HARQ buffer due to the potential </w:t>
      </w:r>
      <w:r w:rsidR="00BB706B">
        <w:t>uplink skipping</w:t>
      </w:r>
      <w:r w:rsidR="001B20B8">
        <w:t xml:space="preserve"> or due to the </w:t>
      </w:r>
      <w:r w:rsidR="00EC1451">
        <w:t>LBT failure</w:t>
      </w:r>
      <w:r w:rsidR="00BB706B">
        <w:t>.</w:t>
      </w:r>
      <w:r w:rsidR="00014381">
        <w:t xml:space="preserve"> We consider that the UE could retransmit the </w:t>
      </w:r>
      <w:r w:rsidR="00915975">
        <w:t>MAC PDU in the next available CG of the same configuredGrantConfig and the same HARQ process ID</w:t>
      </w:r>
      <w:r w:rsidR="00483925">
        <w:t>, as the Rel-16 IIOT</w:t>
      </w:r>
      <w:r w:rsidR="00915975">
        <w:t>.</w:t>
      </w:r>
    </w:p>
    <w:p w14:paraId="12BEA757" w14:textId="6EC300B7" w:rsidR="00CE20BE" w:rsidRPr="007A3ABD" w:rsidRDefault="00CE20BE" w:rsidP="00AF7C99">
      <w:pPr>
        <w:rPr>
          <w:b/>
        </w:rPr>
      </w:pPr>
      <w:r w:rsidRPr="007A3ABD">
        <w:rPr>
          <w:b/>
        </w:rPr>
        <w:t xml:space="preserve">Proposal </w:t>
      </w:r>
      <w:r w:rsidR="00601B61">
        <w:rPr>
          <w:b/>
        </w:rPr>
        <w:t>8</w:t>
      </w:r>
      <w:r w:rsidRPr="007A3ABD">
        <w:rPr>
          <w:b/>
        </w:rPr>
        <w:t>:</w:t>
      </w:r>
      <w:r w:rsidR="00E216D5" w:rsidRPr="007A3ABD">
        <w:rPr>
          <w:b/>
        </w:rPr>
        <w:t xml:space="preserve"> </w:t>
      </w:r>
      <w:r w:rsidR="00020CD6" w:rsidRPr="00FD502B">
        <w:rPr>
          <w:b/>
          <w:lang w:eastAsia="ko-KR"/>
        </w:rPr>
        <w:t xml:space="preserve">When the </w:t>
      </w:r>
      <w:r w:rsidR="00020CD6" w:rsidRPr="001863CA">
        <w:rPr>
          <w:b/>
          <w:i/>
        </w:rPr>
        <w:t>cg-RetransmissionTimer</w:t>
      </w:r>
      <w:r w:rsidR="00020CD6" w:rsidRPr="00FD502B">
        <w:rPr>
          <w:b/>
        </w:rPr>
        <w:t xml:space="preserve"> is </w:t>
      </w:r>
      <w:r w:rsidR="00020CD6">
        <w:rPr>
          <w:b/>
        </w:rPr>
        <w:t xml:space="preserve">not </w:t>
      </w:r>
      <w:r w:rsidR="00020CD6" w:rsidRPr="00FD502B">
        <w:rPr>
          <w:b/>
        </w:rPr>
        <w:t xml:space="preserve">configured and </w:t>
      </w:r>
      <w:r w:rsidR="00020CD6">
        <w:rPr>
          <w:b/>
        </w:rPr>
        <w:t>w</w:t>
      </w:r>
      <w:r w:rsidR="000D79EE" w:rsidRPr="007A3ABD">
        <w:rPr>
          <w:b/>
        </w:rPr>
        <w:t>hen the prioritized MAC PDU has LBT failure, the UE</w:t>
      </w:r>
      <w:r w:rsidR="00F337A4" w:rsidRPr="007A3ABD">
        <w:rPr>
          <w:b/>
        </w:rPr>
        <w:t xml:space="preserve"> retransmit the MAC PDU </w:t>
      </w:r>
      <w:r w:rsidR="00C16B2D" w:rsidRPr="007A3ABD">
        <w:rPr>
          <w:b/>
        </w:rPr>
        <w:t xml:space="preserve">in the next available CG of the same </w:t>
      </w:r>
      <w:r w:rsidR="00C16B2D" w:rsidRPr="007A3ABD">
        <w:rPr>
          <w:b/>
          <w:i/>
        </w:rPr>
        <w:t>configuredGrantConfig</w:t>
      </w:r>
      <w:r w:rsidR="00C16B2D" w:rsidRPr="007A3ABD">
        <w:rPr>
          <w:b/>
        </w:rPr>
        <w:t xml:space="preserve"> and the same HARQ process</w:t>
      </w:r>
      <w:r w:rsidR="00850445">
        <w:rPr>
          <w:b/>
        </w:rPr>
        <w:t>, as the Rel-16 IIOT</w:t>
      </w:r>
      <w:r w:rsidR="009477FC" w:rsidRPr="007A3ABD">
        <w:rPr>
          <w:b/>
        </w:rPr>
        <w:t>.</w:t>
      </w:r>
    </w:p>
    <w:p w14:paraId="2B086A41" w14:textId="77777777" w:rsidR="00133BBF" w:rsidRDefault="00D43AB9" w:rsidP="00133BBF">
      <w:pPr>
        <w:keepNext/>
        <w:jc w:val="center"/>
      </w:pPr>
      <w:r>
        <w:object w:dxaOrig="8401" w:dyaOrig="2281" w14:anchorId="740FA60C">
          <v:shape id="_x0000_i1028" type="#_x0000_t75" style="width:419.75pt;height:114.1pt" o:ole="">
            <v:imagedata r:id="rId14" o:title=""/>
          </v:shape>
          <o:OLEObject Type="Embed" ProgID="Visio.Drawing.15" ShapeID="_x0000_i1028" DrawAspect="Content" ObjectID="_1672215436" r:id="rId15"/>
        </w:object>
      </w:r>
    </w:p>
    <w:p w14:paraId="7FA8ADA4" w14:textId="17EA99EC" w:rsidR="00D43AB9" w:rsidRDefault="00133BBF" w:rsidP="00133BBF">
      <w:pPr>
        <w:pStyle w:val="Caption"/>
        <w:jc w:val="center"/>
      </w:pPr>
      <w:r>
        <w:t xml:space="preserve">Figure </w:t>
      </w:r>
      <w:r>
        <w:fldChar w:fldCharType="begin"/>
      </w:r>
      <w:r>
        <w:instrText xml:space="preserve"> SEQ Figure \* ARABIC </w:instrText>
      </w:r>
      <w:r>
        <w:fldChar w:fldCharType="separate"/>
      </w:r>
      <w:r>
        <w:rPr>
          <w:noProof/>
        </w:rPr>
        <w:t>4</w:t>
      </w:r>
      <w:r>
        <w:fldChar w:fldCharType="end"/>
      </w:r>
      <w:r>
        <w:t xml:space="preserve">: </w:t>
      </w:r>
      <w:r w:rsidRPr="00303BCE">
        <w:t>Case 2.</w:t>
      </w:r>
      <w:r>
        <w:t>3</w:t>
      </w:r>
      <w:r w:rsidRPr="00303BCE">
        <w:t xml:space="preserve">: </w:t>
      </w:r>
      <w:r>
        <w:rPr>
          <w:lang w:eastAsia="ko-KR"/>
        </w:rPr>
        <w:t>An uplink grant selected for the deprioritized MAC PDU of new transmission encounters LBT failure</w:t>
      </w:r>
      <w:r w:rsidRPr="00303BCE">
        <w:t xml:space="preserve"> when cg-RetransmissionTImer is not configured</w:t>
      </w:r>
    </w:p>
    <w:p w14:paraId="37C99722" w14:textId="7B4FA44D" w:rsidR="00780705" w:rsidRDefault="007A3ABD" w:rsidP="00AF7C99">
      <w:r>
        <w:t xml:space="preserve">For Case 2.3, </w:t>
      </w:r>
      <w:r w:rsidR="00DB78CA">
        <w:t>according to the Rel-16 IIOT autonomous retransmission</w:t>
      </w:r>
      <w:r w:rsidR="00E652B9">
        <w:t xml:space="preserve"> of CG</w:t>
      </w:r>
      <w:r w:rsidR="00DB78CA">
        <w:t>,</w:t>
      </w:r>
      <w:r w:rsidR="00743CDB">
        <w:t xml:space="preserve"> the UE would </w:t>
      </w:r>
      <w:r w:rsidR="0016485A">
        <w:t xml:space="preserve">re-transmit the de-prioritized MAC PDU of CG by </w:t>
      </w:r>
      <w:r w:rsidR="00743CDB">
        <w:t>select</w:t>
      </w:r>
      <w:r w:rsidR="0016485A">
        <w:t>ing</w:t>
      </w:r>
      <w:r w:rsidR="00743CDB">
        <w:t xml:space="preserve"> the next available </w:t>
      </w:r>
      <w:r w:rsidR="0016485A">
        <w:t>CG of the same configured grant configuration and the same HARQ process</w:t>
      </w:r>
      <w:r w:rsidR="003A4F3E">
        <w:t>. Then if the retransmission of the de-prioritized MAC PDU</w:t>
      </w:r>
      <w:r w:rsidR="00742331">
        <w:t xml:space="preserve"> is not deprioritized again (i.e. prioritized)</w:t>
      </w:r>
      <w:r w:rsidR="003A4F3E">
        <w:t xml:space="preserve"> </w:t>
      </w:r>
      <w:r w:rsidR="00832988">
        <w:t xml:space="preserve">and </w:t>
      </w:r>
      <w:r w:rsidR="0013356C">
        <w:t xml:space="preserve">has LBT failure, the UE should be allowed to retransmit the same MAC PDU again in the subsequent </w:t>
      </w:r>
      <w:r w:rsidR="00727872">
        <w:t xml:space="preserve">CG of the same </w:t>
      </w:r>
      <w:r w:rsidR="00DE6786">
        <w:t xml:space="preserve">configured grant configuration and the same HARQ process, to avoid the </w:t>
      </w:r>
      <w:r w:rsidR="00267283">
        <w:t>loss of the pending MAC PDU.</w:t>
      </w:r>
      <w:r w:rsidR="002640E8">
        <w:t xml:space="preserve"> As the LBT failure rate would be very low</w:t>
      </w:r>
      <w:r w:rsidR="00097719">
        <w:t xml:space="preserve"> when the </w:t>
      </w:r>
      <w:r w:rsidR="00816CD3">
        <w:rPr>
          <w:i/>
        </w:rPr>
        <w:t>cg-RetransmissionTi</w:t>
      </w:r>
      <w:r w:rsidR="00F16BB3" w:rsidRPr="00F16BB3">
        <w:rPr>
          <w:i/>
        </w:rPr>
        <w:t>mer</w:t>
      </w:r>
      <w:r w:rsidR="00097719">
        <w:t xml:space="preserve"> is not configured</w:t>
      </w:r>
      <w:r w:rsidR="00013DE1">
        <w:t xml:space="preserve">, there is no need to specify the number of the </w:t>
      </w:r>
      <w:r w:rsidR="00BC4BAC">
        <w:t xml:space="preserve">autonomous </w:t>
      </w:r>
      <w:r w:rsidR="00013DE1">
        <w:t>retransmission due to the LBT failure.</w:t>
      </w:r>
      <w:r w:rsidR="00C15CF6">
        <w:t xml:space="preserve"> The UE </w:t>
      </w:r>
      <w:r w:rsidR="00CF4C06">
        <w:t xml:space="preserve">autonomous retransmission </w:t>
      </w:r>
      <w:r w:rsidR="00C15CF6">
        <w:t xml:space="preserve">behaviours for the Case 2.3 are already covered by the above proposal, as only HARQ new transmission is used for the Rel-16 </w:t>
      </w:r>
      <w:r w:rsidR="00923221">
        <w:t xml:space="preserve">IIOT </w:t>
      </w:r>
      <w:r w:rsidR="00C15CF6">
        <w:t xml:space="preserve">autonomous retransmission </w:t>
      </w:r>
      <w:r w:rsidR="00923221">
        <w:t>o</w:t>
      </w:r>
      <w:r w:rsidR="00786A7E">
        <w:t xml:space="preserve">f </w:t>
      </w:r>
      <w:r w:rsidR="00C00BE4">
        <w:rPr>
          <w:rFonts w:hint="eastAsia"/>
        </w:rPr>
        <w:t>CG</w:t>
      </w:r>
      <w:r w:rsidR="00C15CF6">
        <w:t>.</w:t>
      </w:r>
    </w:p>
    <w:p w14:paraId="62D7DE89" w14:textId="77777777" w:rsidR="00780705" w:rsidRDefault="00780705" w:rsidP="00AF7C99">
      <w:pPr>
        <w:rPr>
          <w:lang w:eastAsia="ko-KR"/>
        </w:rPr>
      </w:pPr>
    </w:p>
    <w:p w14:paraId="1662BD9E" w14:textId="77777777" w:rsidR="00DA44DE" w:rsidRDefault="00DA44DE" w:rsidP="00DA44DE">
      <w:pPr>
        <w:pStyle w:val="Heading1"/>
        <w:jc w:val="left"/>
      </w:pPr>
      <w:r>
        <w:t>Conclusions</w:t>
      </w:r>
    </w:p>
    <w:p w14:paraId="651118C8" w14:textId="77FD885E" w:rsidR="00DA44DE" w:rsidRDefault="00C81216" w:rsidP="00DA44DE">
      <w:pPr>
        <w:spacing w:afterLines="50" w:line="240" w:lineRule="auto"/>
        <w:jc w:val="left"/>
      </w:pPr>
      <w:r>
        <w:t xml:space="preserve">According to the analysis given above, we consider that the </w:t>
      </w:r>
      <w:r w:rsidRPr="00F16BB3">
        <w:rPr>
          <w:i/>
        </w:rPr>
        <w:t>cg-RetransmissionT</w:t>
      </w:r>
      <w:r w:rsidR="00816CD3">
        <w:rPr>
          <w:i/>
        </w:rPr>
        <w:t>i</w:t>
      </w:r>
      <w:r w:rsidRPr="00F16BB3">
        <w:rPr>
          <w:i/>
        </w:rPr>
        <w:t>mer</w:t>
      </w:r>
      <w:r>
        <w:t xml:space="preserve"> </w:t>
      </w:r>
      <w:r w:rsidR="008E0686">
        <w:t xml:space="preserve">can be configured </w:t>
      </w:r>
      <w:r w:rsidR="001F3455">
        <w:t xml:space="preserve">optionally </w:t>
      </w:r>
      <w:r w:rsidR="00D52AA3">
        <w:t>based on the</w:t>
      </w:r>
      <w:r w:rsidR="008E0686">
        <w:t xml:space="preserve"> gNB implementation</w:t>
      </w:r>
      <w:r w:rsidR="004D1EE3">
        <w:t xml:space="preserve"> (e.g. depending on the LBT failure rate)</w:t>
      </w:r>
      <w:r w:rsidR="00EC470C">
        <w:t xml:space="preserve">, when the </w:t>
      </w:r>
      <w:r w:rsidR="00BD51B6" w:rsidRPr="00442526">
        <w:rPr>
          <w:i/>
        </w:rPr>
        <w:t>lch-BasedPrioritization</w:t>
      </w:r>
      <w:r w:rsidR="006E0D44">
        <w:t xml:space="preserve"> is configured.</w:t>
      </w:r>
      <w:r w:rsidR="00C61AD9">
        <w:t xml:space="preserve"> </w:t>
      </w:r>
      <w:r w:rsidR="00275AB2">
        <w:t>The proposals based on the above ana</w:t>
      </w:r>
      <w:r w:rsidR="0078766D">
        <w:t xml:space="preserve">lysis are summarized as follows. </w:t>
      </w:r>
      <w:r w:rsidR="0078766D">
        <w:lastRenderedPageBreak/>
        <w:t xml:space="preserve">From our understandings, </w:t>
      </w:r>
      <w:r w:rsidR="00E1295F">
        <w:t xml:space="preserve">the third bullet of </w:t>
      </w:r>
      <w:r w:rsidR="00D66222">
        <w:t>Proposal 4</w:t>
      </w:r>
      <w:r w:rsidR="00E1295F">
        <w:t xml:space="preserve"> and Proposal </w:t>
      </w:r>
      <w:r w:rsidR="0078766D">
        <w:t>5</w:t>
      </w:r>
      <w:r w:rsidR="00D66222">
        <w:t>/6</w:t>
      </w:r>
      <w:r w:rsidR="00CE4F0F">
        <w:t>/8</w:t>
      </w:r>
      <w:r w:rsidR="00D66222">
        <w:t xml:space="preserve"> may need</w:t>
      </w:r>
      <w:r w:rsidR="0078766D">
        <w:t xml:space="preserve"> some changes in the specification. </w:t>
      </w:r>
    </w:p>
    <w:p w14:paraId="15DF9D3C" w14:textId="77777777" w:rsidR="008A3FBD" w:rsidRPr="000463EE" w:rsidRDefault="008A3FBD" w:rsidP="008A3FBD">
      <w:pPr>
        <w:rPr>
          <w:b/>
          <w:lang w:eastAsia="ko-KR"/>
        </w:rPr>
      </w:pPr>
      <w:r w:rsidRPr="000463EE">
        <w:rPr>
          <w:b/>
        </w:rPr>
        <w:t xml:space="preserve">Proposal </w:t>
      </w:r>
      <w:r>
        <w:rPr>
          <w:b/>
        </w:rPr>
        <w:t>1</w:t>
      </w:r>
      <w:r w:rsidRPr="000463EE">
        <w:rPr>
          <w:b/>
        </w:rPr>
        <w:t xml:space="preserve">: The </w:t>
      </w:r>
      <w:r w:rsidRPr="000463EE">
        <w:rPr>
          <w:b/>
          <w:i/>
          <w:lang w:eastAsia="ko-KR"/>
        </w:rPr>
        <w:t>cg-RetransmissionTimer</w:t>
      </w:r>
      <w:r w:rsidRPr="000463EE">
        <w:rPr>
          <w:b/>
          <w:lang w:eastAsia="ko-KR"/>
        </w:rPr>
        <w:t xml:space="preserve"> </w:t>
      </w:r>
      <w:r w:rsidRPr="000463EE">
        <w:rPr>
          <w:b/>
        </w:rPr>
        <w:t xml:space="preserve">is optional when the </w:t>
      </w:r>
      <w:r w:rsidRPr="000463EE">
        <w:rPr>
          <w:b/>
          <w:i/>
        </w:rPr>
        <w:t>lch-BasedPrioritization</w:t>
      </w:r>
      <w:r w:rsidRPr="000463EE">
        <w:rPr>
          <w:b/>
        </w:rPr>
        <w:t xml:space="preserve"> is configured.</w:t>
      </w:r>
    </w:p>
    <w:p w14:paraId="6966C6D2" w14:textId="77777777" w:rsidR="00B50A62" w:rsidRDefault="00B50A62" w:rsidP="00B50A62">
      <w:pPr>
        <w:rPr>
          <w:b/>
          <w:lang w:eastAsia="ko-KR"/>
        </w:rPr>
      </w:pPr>
      <w:r w:rsidRPr="0078117B">
        <w:rPr>
          <w:rFonts w:hint="eastAsia"/>
          <w:b/>
        </w:rPr>
        <w:t>P</w:t>
      </w:r>
      <w:r w:rsidRPr="0078117B">
        <w:rPr>
          <w:b/>
          <w:lang w:eastAsia="ko-KR"/>
        </w:rPr>
        <w:t xml:space="preserve">roposal </w:t>
      </w:r>
      <w:r>
        <w:rPr>
          <w:b/>
          <w:lang w:eastAsia="ko-KR"/>
        </w:rPr>
        <w:t>2</w:t>
      </w:r>
      <w:r w:rsidRPr="0078117B">
        <w:rPr>
          <w:b/>
          <w:lang w:eastAsia="ko-KR"/>
        </w:rPr>
        <w:t xml:space="preserve">: </w:t>
      </w:r>
      <w:r>
        <w:rPr>
          <w:b/>
          <w:lang w:eastAsia="ko-KR"/>
        </w:rPr>
        <w:t>E</w:t>
      </w:r>
      <w:r w:rsidRPr="0078117B">
        <w:rPr>
          <w:b/>
          <w:lang w:eastAsia="ko-KR"/>
        </w:rPr>
        <w:t xml:space="preserve">ither </w:t>
      </w:r>
      <w:r>
        <w:rPr>
          <w:b/>
          <w:lang w:eastAsia="ko-KR"/>
        </w:rPr>
        <w:t xml:space="preserve">the </w:t>
      </w:r>
      <w:r w:rsidRPr="0078117B">
        <w:rPr>
          <w:b/>
          <w:lang w:eastAsia="ko-KR"/>
        </w:rPr>
        <w:t xml:space="preserve">new transmission or the retransmission of </w:t>
      </w:r>
      <w:r>
        <w:rPr>
          <w:b/>
          <w:lang w:eastAsia="ko-KR"/>
        </w:rPr>
        <w:t>a</w:t>
      </w:r>
      <w:r w:rsidRPr="0078117B">
        <w:rPr>
          <w:b/>
          <w:lang w:eastAsia="ko-KR"/>
        </w:rPr>
        <w:t xml:space="preserve"> CG can be </w:t>
      </w:r>
      <w:r>
        <w:rPr>
          <w:b/>
          <w:lang w:eastAsia="ko-KR"/>
        </w:rPr>
        <w:t>(de-)</w:t>
      </w:r>
      <w:r w:rsidRPr="0078117B">
        <w:rPr>
          <w:b/>
          <w:lang w:eastAsia="ko-KR"/>
        </w:rPr>
        <w:t>prioritized</w:t>
      </w:r>
      <w:r>
        <w:rPr>
          <w:b/>
          <w:lang w:eastAsia="ko-KR"/>
        </w:rPr>
        <w:t xml:space="preserve"> based on the LCH priority w</w:t>
      </w:r>
      <w:r w:rsidRPr="0078117B">
        <w:rPr>
          <w:b/>
          <w:lang w:eastAsia="ko-KR"/>
        </w:rPr>
        <w:t xml:space="preserve">hen </w:t>
      </w:r>
      <w:r w:rsidRPr="0078117B">
        <w:rPr>
          <w:b/>
          <w:i/>
          <w:noProof/>
          <w:lang w:eastAsia="ko-KR"/>
        </w:rPr>
        <w:t>lch-basedPrioritization</w:t>
      </w:r>
      <w:r w:rsidRPr="0078117B">
        <w:rPr>
          <w:b/>
          <w:lang w:eastAsia="ko-KR"/>
        </w:rPr>
        <w:t xml:space="preserve"> is configured</w:t>
      </w:r>
      <w:r>
        <w:rPr>
          <w:b/>
          <w:lang w:eastAsia="ko-KR"/>
        </w:rPr>
        <w:t>,</w:t>
      </w:r>
      <w:r w:rsidRPr="0078117B">
        <w:rPr>
          <w:b/>
          <w:lang w:eastAsia="ko-KR"/>
        </w:rPr>
        <w:t xml:space="preserve"> regardless of whether the </w:t>
      </w:r>
      <w:r w:rsidRPr="0078117B">
        <w:rPr>
          <w:b/>
          <w:i/>
          <w:lang w:eastAsia="ko-KR"/>
        </w:rPr>
        <w:t>cg-RetransmissionTimer</w:t>
      </w:r>
      <w:r w:rsidRPr="0078117B">
        <w:rPr>
          <w:b/>
          <w:lang w:eastAsia="ko-KR"/>
        </w:rPr>
        <w:t xml:space="preserve"> is configured or not.</w:t>
      </w:r>
    </w:p>
    <w:p w14:paraId="0A91E3C3" w14:textId="77777777" w:rsidR="00956319" w:rsidRDefault="00956319" w:rsidP="00956319">
      <w:pPr>
        <w:rPr>
          <w:b/>
        </w:rPr>
      </w:pPr>
      <w:r>
        <w:rPr>
          <w:b/>
        </w:rPr>
        <w:t xml:space="preserve">Proposal 3: RAN2 is kindly requested to confirm the following UE behaviours for the </w:t>
      </w:r>
      <w:r w:rsidRPr="00CE3DA2">
        <w:rPr>
          <w:b/>
          <w:i/>
        </w:rPr>
        <w:t>configuredGrantTimer</w:t>
      </w:r>
      <w:r>
        <w:rPr>
          <w:b/>
        </w:rPr>
        <w:t xml:space="preserve"> when the </w:t>
      </w:r>
      <w:r w:rsidRPr="00D258E0">
        <w:rPr>
          <w:b/>
          <w:i/>
        </w:rPr>
        <w:t>lch-basedPrioritization</w:t>
      </w:r>
      <w:r>
        <w:rPr>
          <w:b/>
        </w:rPr>
        <w:t xml:space="preserve"> is configured and no matter whether the </w:t>
      </w:r>
      <w:r w:rsidRPr="004D3FC0">
        <w:rPr>
          <w:b/>
          <w:i/>
          <w:lang w:eastAsia="ko-KR"/>
        </w:rPr>
        <w:t>cg-RetransmissionTimer</w:t>
      </w:r>
      <w:r>
        <w:rPr>
          <w:b/>
        </w:rPr>
        <w:t xml:space="preserve"> is configured or not:</w:t>
      </w:r>
    </w:p>
    <w:p w14:paraId="19DB5921" w14:textId="77777777" w:rsidR="00956319" w:rsidRDefault="00956319" w:rsidP="00956319">
      <w:pPr>
        <w:pStyle w:val="ListParagraph"/>
        <w:numPr>
          <w:ilvl w:val="0"/>
          <w:numId w:val="20"/>
        </w:numPr>
        <w:ind w:firstLineChars="0"/>
        <w:rPr>
          <w:b/>
        </w:rPr>
      </w:pPr>
      <w:r w:rsidRPr="0089646D">
        <w:rPr>
          <w:b/>
        </w:rPr>
        <w:t xml:space="preserve">The UE starts the </w:t>
      </w:r>
      <w:r w:rsidRPr="0089646D">
        <w:rPr>
          <w:b/>
          <w:i/>
        </w:rPr>
        <w:t>configuredGrantTimer</w:t>
      </w:r>
      <w:r w:rsidRPr="0089646D">
        <w:rPr>
          <w:b/>
        </w:rPr>
        <w:t xml:space="preserve"> only when the HARQ new transmission via CG is prioritized and does not have LBT failure, as Rel-16 NR-U.</w:t>
      </w:r>
    </w:p>
    <w:p w14:paraId="0EF6FDB0" w14:textId="77777777" w:rsidR="00956319" w:rsidRPr="00764D26" w:rsidRDefault="00956319" w:rsidP="00956319">
      <w:pPr>
        <w:pStyle w:val="ListParagraph"/>
        <w:numPr>
          <w:ilvl w:val="0"/>
          <w:numId w:val="20"/>
        </w:numPr>
        <w:ind w:firstLineChars="0"/>
        <w:rPr>
          <w:b/>
        </w:rPr>
      </w:pPr>
      <w:r w:rsidRPr="00764D26">
        <w:rPr>
          <w:b/>
        </w:rPr>
        <w:t xml:space="preserve">The UE always starts the </w:t>
      </w:r>
      <w:r w:rsidRPr="00764D26">
        <w:rPr>
          <w:b/>
          <w:i/>
        </w:rPr>
        <w:t>configuredGrantTimer</w:t>
      </w:r>
      <w:r w:rsidRPr="00764D26">
        <w:rPr>
          <w:b/>
        </w:rPr>
        <w:t xml:space="preserve"> when the C-RNTI PDCCH indicates either new transmission or retransmission for the corresponding HARQ process regardless of the LBT failure, as Rel-16 NR-U.</w:t>
      </w:r>
    </w:p>
    <w:p w14:paraId="346F1358" w14:textId="77777777" w:rsidR="00956319" w:rsidRPr="00350E1A" w:rsidRDefault="00956319" w:rsidP="00956319">
      <w:pPr>
        <w:pStyle w:val="ListParagraph"/>
        <w:numPr>
          <w:ilvl w:val="0"/>
          <w:numId w:val="20"/>
        </w:numPr>
        <w:ind w:firstLineChars="0"/>
        <w:rPr>
          <w:b/>
        </w:rPr>
      </w:pPr>
      <w:r w:rsidRPr="00350E1A">
        <w:rPr>
          <w:b/>
        </w:rPr>
        <w:t xml:space="preserve">The UE starts the </w:t>
      </w:r>
      <w:r w:rsidRPr="00350E1A">
        <w:rPr>
          <w:b/>
          <w:i/>
        </w:rPr>
        <w:t>configuredGrantTimer</w:t>
      </w:r>
      <w:r w:rsidRPr="00350E1A">
        <w:rPr>
          <w:b/>
        </w:rPr>
        <w:t xml:space="preserve"> when the transmission of the HARQ process </w:t>
      </w:r>
      <w:r>
        <w:rPr>
          <w:b/>
        </w:rPr>
        <w:t>indicated</w:t>
      </w:r>
      <w:r w:rsidRPr="00350E1A">
        <w:rPr>
          <w:b/>
        </w:rPr>
        <w:t xml:space="preserve"> the CS-RNTI retransmission does not have LBT failure, as Rel-16 NR-U.</w:t>
      </w:r>
    </w:p>
    <w:p w14:paraId="2445D89C" w14:textId="77777777" w:rsidR="00956319" w:rsidRPr="00350E1A" w:rsidRDefault="00956319" w:rsidP="00956319">
      <w:pPr>
        <w:pStyle w:val="ListParagraph"/>
        <w:numPr>
          <w:ilvl w:val="0"/>
          <w:numId w:val="20"/>
        </w:numPr>
        <w:ind w:firstLineChars="0"/>
        <w:rPr>
          <w:b/>
        </w:rPr>
      </w:pPr>
      <w:r w:rsidRPr="00350E1A">
        <w:rPr>
          <w:b/>
        </w:rPr>
        <w:t xml:space="preserve">The UE stops the running </w:t>
      </w:r>
      <w:r w:rsidRPr="00350E1A">
        <w:rPr>
          <w:b/>
          <w:i/>
        </w:rPr>
        <w:t>configuredGrantTimer</w:t>
      </w:r>
      <w:r w:rsidRPr="00350E1A">
        <w:rPr>
          <w:b/>
        </w:rPr>
        <w:t xml:space="preserve"> when </w:t>
      </w:r>
      <w:r>
        <w:rPr>
          <w:b/>
        </w:rPr>
        <w:t xml:space="preserve">the CS-RNTI PDCCH (re)activates </w:t>
      </w:r>
      <w:r w:rsidRPr="00350E1A">
        <w:rPr>
          <w:b/>
        </w:rPr>
        <w:t>the configured grant, as Rel-15.</w:t>
      </w:r>
    </w:p>
    <w:p w14:paraId="269390A5" w14:textId="77777777" w:rsidR="00956319" w:rsidRPr="00350E1A" w:rsidRDefault="00956319" w:rsidP="00956319">
      <w:pPr>
        <w:pStyle w:val="ListParagraph"/>
        <w:numPr>
          <w:ilvl w:val="0"/>
          <w:numId w:val="20"/>
        </w:numPr>
        <w:ind w:firstLineChars="0"/>
        <w:rPr>
          <w:b/>
        </w:rPr>
      </w:pPr>
      <w:r w:rsidRPr="00350E1A">
        <w:rPr>
          <w:b/>
        </w:rPr>
        <w:t xml:space="preserve">The UE stops the running </w:t>
      </w:r>
      <w:r w:rsidRPr="00350E1A">
        <w:rPr>
          <w:b/>
          <w:i/>
        </w:rPr>
        <w:t>configuredGrantTimer</w:t>
      </w:r>
      <w:r w:rsidRPr="00350E1A">
        <w:rPr>
          <w:b/>
        </w:rPr>
        <w:t xml:space="preserve"> when DFI is received, as Rel-16 NR-U.</w:t>
      </w:r>
    </w:p>
    <w:p w14:paraId="4EE936BE" w14:textId="77777777" w:rsidR="00C15C5B" w:rsidRDefault="00C15C5B" w:rsidP="00C15C5B">
      <w:pPr>
        <w:rPr>
          <w:b/>
        </w:rPr>
      </w:pPr>
      <w:r>
        <w:rPr>
          <w:b/>
        </w:rPr>
        <w:t xml:space="preserve">Proposal 4 RAN2 is kindly requested to confirm the following UE behaviours for the </w:t>
      </w:r>
      <w:r w:rsidRPr="00EA6F2A">
        <w:rPr>
          <w:b/>
          <w:i/>
          <w:lang w:eastAsia="ko-KR"/>
        </w:rPr>
        <w:t>cg-RetransmissionTimer</w:t>
      </w:r>
      <w:r w:rsidRPr="00EA6F2A">
        <w:rPr>
          <w:b/>
        </w:rPr>
        <w:t xml:space="preserve"> when the </w:t>
      </w:r>
      <w:r w:rsidRPr="00EA6F2A">
        <w:rPr>
          <w:b/>
          <w:i/>
        </w:rPr>
        <w:t>lch-basedPrioritization</w:t>
      </w:r>
      <w:r w:rsidRPr="00EA6F2A">
        <w:rPr>
          <w:b/>
        </w:rPr>
        <w:t xml:space="preserve"> is configured</w:t>
      </w:r>
      <w:r>
        <w:rPr>
          <w:b/>
        </w:rPr>
        <w:t>:</w:t>
      </w:r>
    </w:p>
    <w:p w14:paraId="63E603AB" w14:textId="77777777" w:rsidR="00C15C5B" w:rsidRDefault="00C15C5B" w:rsidP="00C15C5B">
      <w:pPr>
        <w:pStyle w:val="ListParagraph"/>
        <w:numPr>
          <w:ilvl w:val="0"/>
          <w:numId w:val="20"/>
        </w:numPr>
        <w:ind w:firstLineChars="0"/>
        <w:rPr>
          <w:b/>
        </w:rPr>
      </w:pPr>
      <w:r w:rsidRPr="00E32CE4">
        <w:rPr>
          <w:b/>
          <w:lang w:eastAsia="ko-KR"/>
        </w:rPr>
        <w:t>The UE stops the</w:t>
      </w:r>
      <w:r>
        <w:rPr>
          <w:b/>
          <w:lang w:eastAsia="ko-KR"/>
        </w:rPr>
        <w:t xml:space="preserve"> running</w:t>
      </w:r>
      <w:r w:rsidRPr="00E32CE4">
        <w:rPr>
          <w:b/>
          <w:lang w:eastAsia="ko-KR"/>
        </w:rPr>
        <w:t xml:space="preserve"> </w:t>
      </w:r>
      <w:r w:rsidRPr="00E32CE4">
        <w:rPr>
          <w:b/>
          <w:i/>
          <w:lang w:eastAsia="ko-KR"/>
        </w:rPr>
        <w:t>cg-RetransmissionTimer</w:t>
      </w:r>
      <w:r w:rsidRPr="00E32CE4">
        <w:rPr>
          <w:b/>
          <w:lang w:eastAsia="ko-KR"/>
        </w:rPr>
        <w:t xml:space="preserve"> when the C-RNTI PDCCH indicates a HARQ process corresponding to the</w:t>
      </w:r>
      <w:r w:rsidRPr="00E32CE4">
        <w:rPr>
          <w:b/>
          <w:i/>
          <w:lang w:eastAsia="ko-KR"/>
        </w:rPr>
        <w:t xml:space="preserve"> cg-RetransmissionTimer</w:t>
      </w:r>
      <w:r>
        <w:rPr>
          <w:b/>
          <w:lang w:eastAsia="ko-KR"/>
        </w:rPr>
        <w:t>, as Rel-16 NR-U</w:t>
      </w:r>
      <w:r w:rsidRPr="00E32CE4">
        <w:rPr>
          <w:b/>
          <w:lang w:eastAsia="ko-KR"/>
        </w:rPr>
        <w:t>.</w:t>
      </w:r>
    </w:p>
    <w:p w14:paraId="0A279F80" w14:textId="77777777" w:rsidR="00C15C5B" w:rsidRPr="00E32CE4" w:rsidRDefault="00C15C5B" w:rsidP="00C15C5B">
      <w:pPr>
        <w:pStyle w:val="ListParagraph"/>
        <w:numPr>
          <w:ilvl w:val="0"/>
          <w:numId w:val="20"/>
        </w:numPr>
        <w:ind w:firstLineChars="0"/>
        <w:rPr>
          <w:b/>
        </w:rPr>
      </w:pPr>
      <w:r w:rsidRPr="00E32CE4">
        <w:rPr>
          <w:b/>
          <w:lang w:eastAsia="ko-KR"/>
        </w:rPr>
        <w:t>The UE stops the</w:t>
      </w:r>
      <w:r>
        <w:rPr>
          <w:b/>
          <w:lang w:eastAsia="ko-KR"/>
        </w:rPr>
        <w:t xml:space="preserve"> running</w:t>
      </w:r>
      <w:r w:rsidRPr="00E32CE4">
        <w:rPr>
          <w:b/>
          <w:lang w:eastAsia="ko-KR"/>
        </w:rPr>
        <w:t xml:space="preserve"> </w:t>
      </w:r>
      <w:r w:rsidRPr="00E32CE4">
        <w:rPr>
          <w:b/>
          <w:i/>
          <w:lang w:eastAsia="ko-KR"/>
        </w:rPr>
        <w:t>cg-RetransmissionTimer</w:t>
      </w:r>
      <w:r w:rsidRPr="00E32CE4">
        <w:rPr>
          <w:b/>
          <w:lang w:eastAsia="ko-KR"/>
        </w:rPr>
        <w:t xml:space="preserve"> when the C</w:t>
      </w:r>
      <w:r>
        <w:rPr>
          <w:b/>
          <w:lang w:eastAsia="ko-KR"/>
        </w:rPr>
        <w:t>S</w:t>
      </w:r>
      <w:r w:rsidRPr="00E32CE4">
        <w:rPr>
          <w:b/>
          <w:lang w:eastAsia="ko-KR"/>
        </w:rPr>
        <w:t xml:space="preserve">-RNTI PDCCH indicates </w:t>
      </w:r>
      <w:r>
        <w:rPr>
          <w:b/>
          <w:lang w:eastAsia="ko-KR"/>
        </w:rPr>
        <w:t>the retransmission of the corresponding HARQ process or the (re)activation of the CG, as Rel-16 NR-U</w:t>
      </w:r>
      <w:r w:rsidRPr="00E32CE4">
        <w:rPr>
          <w:b/>
          <w:lang w:eastAsia="ko-KR"/>
        </w:rPr>
        <w:t>.</w:t>
      </w:r>
    </w:p>
    <w:p w14:paraId="2D1EA5F4" w14:textId="77777777" w:rsidR="00C15C5B" w:rsidRDefault="00C15C5B" w:rsidP="00C15C5B">
      <w:pPr>
        <w:pStyle w:val="ListParagraph"/>
        <w:numPr>
          <w:ilvl w:val="0"/>
          <w:numId w:val="20"/>
        </w:numPr>
        <w:ind w:firstLineChars="0"/>
        <w:rPr>
          <w:b/>
        </w:rPr>
      </w:pPr>
      <w:r>
        <w:rPr>
          <w:b/>
        </w:rPr>
        <w:t xml:space="preserve">The UE starts the </w:t>
      </w:r>
      <w:r w:rsidRPr="00E32CE4">
        <w:rPr>
          <w:b/>
          <w:i/>
          <w:lang w:eastAsia="ko-KR"/>
        </w:rPr>
        <w:t>cg-RetransmissionTimer</w:t>
      </w:r>
      <w:r>
        <w:rPr>
          <w:b/>
          <w:lang w:eastAsia="ko-KR"/>
        </w:rPr>
        <w:t xml:space="preserve"> when the HARQ new/re- transmission via CG is prioritized and does not have LBT failure, as Rel-16 NR-U.</w:t>
      </w:r>
    </w:p>
    <w:p w14:paraId="0BD13AD0" w14:textId="77777777" w:rsidR="00C15C5B" w:rsidRDefault="00C15C5B" w:rsidP="00C15C5B">
      <w:pPr>
        <w:pStyle w:val="ListParagraph"/>
        <w:numPr>
          <w:ilvl w:val="0"/>
          <w:numId w:val="20"/>
        </w:numPr>
        <w:ind w:firstLineChars="0"/>
        <w:rPr>
          <w:b/>
        </w:rPr>
      </w:pPr>
      <w:r w:rsidRPr="00E32CE4">
        <w:rPr>
          <w:b/>
          <w:lang w:eastAsia="ko-KR"/>
        </w:rPr>
        <w:t>The UE stops the</w:t>
      </w:r>
      <w:r>
        <w:rPr>
          <w:b/>
          <w:lang w:eastAsia="ko-KR"/>
        </w:rPr>
        <w:t xml:space="preserve"> running</w:t>
      </w:r>
      <w:r w:rsidRPr="00E32CE4">
        <w:rPr>
          <w:b/>
          <w:lang w:eastAsia="ko-KR"/>
        </w:rPr>
        <w:t xml:space="preserve"> </w:t>
      </w:r>
      <w:r w:rsidRPr="00E32CE4">
        <w:rPr>
          <w:b/>
          <w:i/>
          <w:lang w:eastAsia="ko-KR"/>
        </w:rPr>
        <w:t>cg-RetransmissionTimer</w:t>
      </w:r>
      <w:r w:rsidRPr="00E32CE4">
        <w:rPr>
          <w:b/>
          <w:lang w:eastAsia="ko-KR"/>
        </w:rPr>
        <w:t xml:space="preserve"> when</w:t>
      </w:r>
      <w:r>
        <w:rPr>
          <w:b/>
          <w:lang w:eastAsia="ko-KR"/>
        </w:rPr>
        <w:t xml:space="preserve"> the DFI indicates ACK, as Rel-16 NR-U.</w:t>
      </w:r>
    </w:p>
    <w:p w14:paraId="74CA07BD" w14:textId="77777777" w:rsidR="00C15C5B" w:rsidRPr="004328BB" w:rsidRDefault="00C15C5B" w:rsidP="00C15C5B">
      <w:pPr>
        <w:pStyle w:val="ListParagraph"/>
        <w:numPr>
          <w:ilvl w:val="0"/>
          <w:numId w:val="20"/>
        </w:numPr>
        <w:ind w:firstLineChars="0"/>
        <w:rPr>
          <w:b/>
        </w:rPr>
      </w:pPr>
      <w:r w:rsidRPr="00E32CE4">
        <w:rPr>
          <w:b/>
          <w:lang w:eastAsia="ko-KR"/>
        </w:rPr>
        <w:t>The UE stops the</w:t>
      </w:r>
      <w:r>
        <w:rPr>
          <w:b/>
          <w:lang w:eastAsia="ko-KR"/>
        </w:rPr>
        <w:t xml:space="preserve"> running</w:t>
      </w:r>
      <w:r w:rsidRPr="00E32CE4">
        <w:rPr>
          <w:b/>
          <w:lang w:eastAsia="ko-KR"/>
        </w:rPr>
        <w:t xml:space="preserve"> </w:t>
      </w:r>
      <w:r w:rsidRPr="00E32CE4">
        <w:rPr>
          <w:b/>
          <w:i/>
          <w:lang w:eastAsia="ko-KR"/>
        </w:rPr>
        <w:t>cg-</w:t>
      </w:r>
      <w:r w:rsidRPr="004328BB">
        <w:rPr>
          <w:b/>
          <w:i/>
          <w:lang w:eastAsia="ko-KR"/>
        </w:rPr>
        <w:t>RetransmissionTimer</w:t>
      </w:r>
      <w:r w:rsidRPr="004328BB">
        <w:rPr>
          <w:b/>
          <w:lang w:eastAsia="ko-KR"/>
        </w:rPr>
        <w:t xml:space="preserve"> when the </w:t>
      </w:r>
      <w:r w:rsidRPr="004328BB">
        <w:rPr>
          <w:b/>
          <w:i/>
        </w:rPr>
        <w:t>configuredGrantTimer</w:t>
      </w:r>
      <w:r w:rsidRPr="004328BB">
        <w:rPr>
          <w:b/>
          <w:lang w:eastAsia="ko-KR"/>
        </w:rPr>
        <w:t xml:space="preserve"> expires</w:t>
      </w:r>
      <w:r>
        <w:rPr>
          <w:b/>
          <w:lang w:eastAsia="ko-KR"/>
        </w:rPr>
        <w:t>, as Rel-16 NR-U</w:t>
      </w:r>
      <w:r w:rsidRPr="004328BB">
        <w:rPr>
          <w:b/>
          <w:lang w:eastAsia="ko-KR"/>
        </w:rPr>
        <w:t>.</w:t>
      </w:r>
    </w:p>
    <w:p w14:paraId="047AEE04" w14:textId="77777777" w:rsidR="00DC36B6" w:rsidRPr="000050AC" w:rsidRDefault="00DC36B6" w:rsidP="00DC36B6">
      <w:pPr>
        <w:rPr>
          <w:b/>
          <w:lang w:eastAsia="ko-KR"/>
        </w:rPr>
      </w:pPr>
      <w:r w:rsidRPr="000050AC">
        <w:rPr>
          <w:b/>
          <w:lang w:eastAsia="ko-KR"/>
        </w:rPr>
        <w:t xml:space="preserve">Proposal </w:t>
      </w:r>
      <w:r>
        <w:rPr>
          <w:b/>
          <w:lang w:eastAsia="ko-KR"/>
        </w:rPr>
        <w:t>5</w:t>
      </w:r>
      <w:r w:rsidRPr="000050AC">
        <w:rPr>
          <w:b/>
          <w:lang w:eastAsia="ko-KR"/>
        </w:rPr>
        <w:t xml:space="preserve">: </w:t>
      </w:r>
      <w:r w:rsidRPr="00FD502B">
        <w:rPr>
          <w:b/>
          <w:lang w:eastAsia="ko-KR"/>
        </w:rPr>
        <w:t xml:space="preserve">When the </w:t>
      </w:r>
      <w:r w:rsidRPr="00FD502B">
        <w:rPr>
          <w:b/>
        </w:rPr>
        <w:t xml:space="preserve">cg-RetransmissionTimer is configured and </w:t>
      </w:r>
      <w:r w:rsidRPr="00FD502B">
        <w:rPr>
          <w:rFonts w:hint="eastAsia"/>
          <w:b/>
        </w:rPr>
        <w:t>w</w:t>
      </w:r>
      <w:r w:rsidRPr="00FD502B">
        <w:rPr>
          <w:b/>
          <w:lang w:eastAsia="ko-KR"/>
        </w:rPr>
        <w:t>hen a prioritized MAC PDU of new transmission or retransmission has LBT failure, the UE retransmits</w:t>
      </w:r>
      <w:r w:rsidRPr="000050AC">
        <w:rPr>
          <w:b/>
          <w:lang w:eastAsia="ko-KR"/>
        </w:rPr>
        <w:t xml:space="preserve"> the MAC PDU in the next available CG </w:t>
      </w:r>
      <w:r>
        <w:rPr>
          <w:b/>
          <w:lang w:eastAsia="ko-KR"/>
        </w:rPr>
        <w:t>of</w:t>
      </w:r>
      <w:r w:rsidRPr="000050AC">
        <w:rPr>
          <w:b/>
          <w:lang w:eastAsia="ko-KR"/>
        </w:rPr>
        <w:t xml:space="preserve"> the same HARQ process and the same TBS</w:t>
      </w:r>
      <w:r>
        <w:rPr>
          <w:b/>
          <w:lang w:eastAsia="ko-KR"/>
        </w:rPr>
        <w:t>, as Rel-16 NR-U</w:t>
      </w:r>
      <w:r w:rsidRPr="000050AC">
        <w:rPr>
          <w:b/>
          <w:lang w:eastAsia="ko-KR"/>
        </w:rPr>
        <w:t xml:space="preserve">. </w:t>
      </w:r>
      <w:r w:rsidRPr="000050AC">
        <w:rPr>
          <w:b/>
        </w:rPr>
        <w:t xml:space="preserve"> </w:t>
      </w:r>
    </w:p>
    <w:p w14:paraId="65B544F2" w14:textId="77777777" w:rsidR="00643EF2" w:rsidRPr="00244F0F" w:rsidRDefault="00643EF2" w:rsidP="00643EF2">
      <w:pPr>
        <w:rPr>
          <w:b/>
          <w:lang w:eastAsia="ko-KR"/>
        </w:rPr>
      </w:pPr>
      <w:r w:rsidRPr="00244F0F">
        <w:rPr>
          <w:b/>
          <w:lang w:eastAsia="ko-KR"/>
        </w:rPr>
        <w:t xml:space="preserve">Proposal </w:t>
      </w:r>
      <w:r>
        <w:rPr>
          <w:b/>
          <w:lang w:eastAsia="ko-KR"/>
        </w:rPr>
        <w:t>6</w:t>
      </w:r>
      <w:r w:rsidRPr="00244F0F">
        <w:rPr>
          <w:b/>
          <w:lang w:eastAsia="ko-KR"/>
        </w:rPr>
        <w:t xml:space="preserve">: </w:t>
      </w:r>
      <w:r w:rsidRPr="00FD502B">
        <w:rPr>
          <w:b/>
          <w:lang w:eastAsia="ko-KR"/>
        </w:rPr>
        <w:t xml:space="preserve">When the </w:t>
      </w:r>
      <w:r w:rsidRPr="001863CA">
        <w:rPr>
          <w:b/>
          <w:i/>
        </w:rPr>
        <w:t>cg-RetransmissionTimer</w:t>
      </w:r>
      <w:r w:rsidRPr="00FD502B">
        <w:rPr>
          <w:b/>
        </w:rPr>
        <w:t xml:space="preserve"> is configured and </w:t>
      </w:r>
      <w:r>
        <w:rPr>
          <w:b/>
          <w:lang w:eastAsia="ko-KR"/>
        </w:rPr>
        <w:t>w</w:t>
      </w:r>
      <w:r w:rsidRPr="00244F0F">
        <w:rPr>
          <w:b/>
          <w:lang w:eastAsia="ko-KR"/>
        </w:rPr>
        <w:t>hen a MAC PDU of new transmission or retransmission is deprioritized, the UE retransmits the MAC PDU in the next available CG of the same HARQ process and the same TBS, as Rel-16 NR-U.</w:t>
      </w:r>
    </w:p>
    <w:p w14:paraId="0BF473C2" w14:textId="77777777" w:rsidR="004226FE" w:rsidRPr="001D1427" w:rsidRDefault="004226FE" w:rsidP="004226FE">
      <w:pPr>
        <w:rPr>
          <w:b/>
          <w:lang w:eastAsia="ko-KR"/>
        </w:rPr>
      </w:pPr>
      <w:r w:rsidRPr="001D1427">
        <w:rPr>
          <w:rFonts w:hint="eastAsia"/>
          <w:b/>
        </w:rPr>
        <w:t>Pr</w:t>
      </w:r>
      <w:r w:rsidRPr="001D1427">
        <w:rPr>
          <w:b/>
          <w:lang w:eastAsia="ko-KR"/>
        </w:rPr>
        <w:t xml:space="preserve">oposal </w:t>
      </w:r>
      <w:r>
        <w:rPr>
          <w:b/>
          <w:lang w:eastAsia="ko-KR"/>
        </w:rPr>
        <w:t>7</w:t>
      </w:r>
      <w:r w:rsidRPr="001D1427">
        <w:rPr>
          <w:b/>
          <w:lang w:eastAsia="ko-KR"/>
        </w:rPr>
        <w:t xml:space="preserve">: RAN2 is kindly requested to confirm that the UE could </w:t>
      </w:r>
      <w:r w:rsidRPr="001D1427">
        <w:rPr>
          <w:rFonts w:hint="eastAsia"/>
          <w:b/>
        </w:rPr>
        <w:t>ha</w:t>
      </w:r>
      <w:r>
        <w:rPr>
          <w:b/>
        </w:rPr>
        <w:t>ve</w:t>
      </w:r>
      <w:r w:rsidRPr="001D1427">
        <w:rPr>
          <w:b/>
          <w:lang w:eastAsia="ko-KR"/>
        </w:rPr>
        <w:t xml:space="preserve"> the LBT failure</w:t>
      </w:r>
      <w:r>
        <w:rPr>
          <w:b/>
          <w:lang w:eastAsia="ko-KR"/>
        </w:rPr>
        <w:t xml:space="preserve"> in the unlicensed frequency</w:t>
      </w:r>
      <w:r w:rsidRPr="001D1427">
        <w:rPr>
          <w:b/>
          <w:lang w:eastAsia="ko-KR"/>
        </w:rPr>
        <w:t xml:space="preserve"> </w:t>
      </w:r>
      <w:r>
        <w:rPr>
          <w:b/>
          <w:lang w:eastAsia="ko-KR"/>
        </w:rPr>
        <w:t xml:space="preserve">no matter whether </w:t>
      </w:r>
      <w:r w:rsidRPr="001D1427">
        <w:rPr>
          <w:b/>
          <w:lang w:eastAsia="ko-KR"/>
        </w:rPr>
        <w:t xml:space="preserve">the </w:t>
      </w:r>
      <w:r w:rsidRPr="001D1427">
        <w:rPr>
          <w:b/>
          <w:i/>
          <w:lang w:eastAsia="ko-KR"/>
        </w:rPr>
        <w:t>cg-RetransmissionTimer</w:t>
      </w:r>
      <w:r w:rsidRPr="001D1427">
        <w:rPr>
          <w:b/>
          <w:lang w:eastAsia="ko-KR"/>
        </w:rPr>
        <w:t xml:space="preserve"> is configured</w:t>
      </w:r>
      <w:r>
        <w:rPr>
          <w:b/>
          <w:lang w:eastAsia="ko-KR"/>
        </w:rPr>
        <w:t xml:space="preserve"> or not</w:t>
      </w:r>
      <w:r w:rsidRPr="001D1427">
        <w:rPr>
          <w:b/>
          <w:lang w:eastAsia="ko-KR"/>
        </w:rPr>
        <w:t>.</w:t>
      </w:r>
    </w:p>
    <w:p w14:paraId="6FE1505A" w14:textId="77777777" w:rsidR="00297F1F" w:rsidRPr="007A3ABD" w:rsidRDefault="00297F1F" w:rsidP="00297F1F">
      <w:pPr>
        <w:rPr>
          <w:b/>
        </w:rPr>
      </w:pPr>
      <w:r w:rsidRPr="007A3ABD">
        <w:rPr>
          <w:b/>
        </w:rPr>
        <w:t xml:space="preserve">Proposal </w:t>
      </w:r>
      <w:r>
        <w:rPr>
          <w:b/>
        </w:rPr>
        <w:t>8</w:t>
      </w:r>
      <w:r w:rsidRPr="007A3ABD">
        <w:rPr>
          <w:b/>
        </w:rPr>
        <w:t xml:space="preserve">: </w:t>
      </w:r>
      <w:r w:rsidRPr="00FD502B">
        <w:rPr>
          <w:b/>
          <w:lang w:eastAsia="ko-KR"/>
        </w:rPr>
        <w:t xml:space="preserve">When the </w:t>
      </w:r>
      <w:r w:rsidRPr="001863CA">
        <w:rPr>
          <w:b/>
          <w:i/>
        </w:rPr>
        <w:t>cg-RetransmissionTimer</w:t>
      </w:r>
      <w:r w:rsidRPr="00FD502B">
        <w:rPr>
          <w:b/>
        </w:rPr>
        <w:t xml:space="preserve"> is </w:t>
      </w:r>
      <w:r>
        <w:rPr>
          <w:b/>
        </w:rPr>
        <w:t xml:space="preserve">not </w:t>
      </w:r>
      <w:r w:rsidRPr="00FD502B">
        <w:rPr>
          <w:b/>
        </w:rPr>
        <w:t xml:space="preserve">configured and </w:t>
      </w:r>
      <w:r>
        <w:rPr>
          <w:b/>
        </w:rPr>
        <w:t>w</w:t>
      </w:r>
      <w:r w:rsidRPr="007A3ABD">
        <w:rPr>
          <w:b/>
        </w:rPr>
        <w:t xml:space="preserve">hen the prioritized MAC PDU has LBT failure, the UE retransmit the MAC PDU in the next available CG of the same </w:t>
      </w:r>
      <w:r w:rsidRPr="007A3ABD">
        <w:rPr>
          <w:b/>
          <w:i/>
        </w:rPr>
        <w:t>configuredGrantConfig</w:t>
      </w:r>
      <w:r w:rsidRPr="007A3ABD">
        <w:rPr>
          <w:b/>
        </w:rPr>
        <w:t xml:space="preserve"> and the same HARQ process</w:t>
      </w:r>
      <w:r>
        <w:rPr>
          <w:b/>
        </w:rPr>
        <w:t>, as the Rel-16 IIOT</w:t>
      </w:r>
      <w:r w:rsidRPr="007A3ABD">
        <w:rPr>
          <w:b/>
        </w:rPr>
        <w:t>.</w:t>
      </w:r>
    </w:p>
    <w:p w14:paraId="16779424" w14:textId="77777777" w:rsidR="00DC36B6" w:rsidRPr="0058038B" w:rsidRDefault="00DC36B6" w:rsidP="00DA44DE">
      <w:pPr>
        <w:spacing w:afterLines="50" w:line="240" w:lineRule="auto"/>
        <w:jc w:val="left"/>
        <w:rPr>
          <w:b/>
        </w:rPr>
      </w:pPr>
      <w:bookmarkStart w:id="2" w:name="_GoBack"/>
      <w:bookmarkEnd w:id="2"/>
    </w:p>
    <w:p w14:paraId="513DE901" w14:textId="77777777" w:rsidR="00DA44DE" w:rsidRDefault="00DA44DE" w:rsidP="00DA44DE">
      <w:pPr>
        <w:pStyle w:val="Heading1"/>
        <w:tabs>
          <w:tab w:val="left" w:pos="432"/>
        </w:tabs>
        <w:spacing w:before="180" w:line="240" w:lineRule="auto"/>
        <w:ind w:left="0" w:firstLine="0"/>
        <w:jc w:val="left"/>
      </w:pPr>
      <w:bookmarkStart w:id="3" w:name="_Toc502437832"/>
      <w:r>
        <w:lastRenderedPageBreak/>
        <w:t>Reference</w:t>
      </w:r>
    </w:p>
    <w:bookmarkEnd w:id="3"/>
    <w:p w14:paraId="6AB056B8" w14:textId="20836482" w:rsidR="00601D87" w:rsidRDefault="00177157" w:rsidP="00EA569D">
      <w:pPr>
        <w:spacing w:afterLines="50" w:line="240" w:lineRule="auto"/>
        <w:jc w:val="left"/>
      </w:pPr>
      <w:r>
        <w:t xml:space="preserve">[1] </w:t>
      </w:r>
      <w:r w:rsidR="00EA569D">
        <w:t>RAN2#112-e meeting Chair minutes.</w:t>
      </w:r>
    </w:p>
    <w:p w14:paraId="6BB386F9" w14:textId="70AA0543" w:rsidR="00375AC2" w:rsidRDefault="00375AC2" w:rsidP="00EA569D">
      <w:pPr>
        <w:spacing w:afterLines="50" w:line="240" w:lineRule="auto"/>
        <w:jc w:val="left"/>
      </w:pPr>
      <w:r>
        <w:t xml:space="preserve">[2] 3GPP TS 38.321, </w:t>
      </w:r>
      <w:r w:rsidR="00FD59AF">
        <w:t>“</w:t>
      </w:r>
      <w:r w:rsidR="00EB62D3">
        <w:t xml:space="preserve">NR; </w:t>
      </w:r>
      <w:r w:rsidR="00EB62D3" w:rsidRPr="000F3B30">
        <w:t>Medium Access Control (MAC) protocol specification</w:t>
      </w:r>
      <w:r w:rsidR="00FD59AF">
        <w:t>”</w:t>
      </w:r>
      <w:r w:rsidR="00EB62D3">
        <w:t>.</w:t>
      </w:r>
    </w:p>
    <w:sectPr w:rsidR="00375AC2" w:rsidSect="00922BA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6EA335" w14:textId="77777777" w:rsidR="00006C65" w:rsidRDefault="00006C65">
      <w:pPr>
        <w:spacing w:after="0" w:line="240" w:lineRule="auto"/>
      </w:pPr>
      <w:r>
        <w:separator/>
      </w:r>
    </w:p>
  </w:endnote>
  <w:endnote w:type="continuationSeparator" w:id="0">
    <w:p w14:paraId="7B812493" w14:textId="77777777" w:rsidR="00006C65" w:rsidRDefault="00006C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Lucida Grande">
    <w:altName w:val="Segoe UI"/>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25350F" w14:textId="77777777" w:rsidR="00006C65" w:rsidRDefault="00006C65">
      <w:pPr>
        <w:spacing w:after="0" w:line="240" w:lineRule="auto"/>
      </w:pPr>
      <w:r>
        <w:separator/>
      </w:r>
    </w:p>
  </w:footnote>
  <w:footnote w:type="continuationSeparator" w:id="0">
    <w:p w14:paraId="676E8AEC" w14:textId="77777777" w:rsidR="00006C65" w:rsidRDefault="00006C6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AA98237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8239A7"/>
    <w:multiLevelType w:val="hybridMultilevel"/>
    <w:tmpl w:val="45B0D780"/>
    <w:lvl w:ilvl="0" w:tplc="C7E89854">
      <w:start w:val="1"/>
      <w:numFmt w:val="lowerRoman"/>
      <w:lvlText w:val="%1)"/>
      <w:lvlJc w:val="left"/>
      <w:pPr>
        <w:ind w:left="780" w:hanging="720"/>
      </w:pPr>
    </w:lvl>
    <w:lvl w:ilvl="1" w:tplc="040B0019">
      <w:start w:val="1"/>
      <w:numFmt w:val="lowerLetter"/>
      <w:lvlText w:val="%2."/>
      <w:lvlJc w:val="left"/>
      <w:pPr>
        <w:ind w:left="1140" w:hanging="360"/>
      </w:pPr>
    </w:lvl>
    <w:lvl w:ilvl="2" w:tplc="040B001B">
      <w:start w:val="1"/>
      <w:numFmt w:val="lowerRoman"/>
      <w:lvlText w:val="%3."/>
      <w:lvlJc w:val="right"/>
      <w:pPr>
        <w:ind w:left="1860" w:hanging="180"/>
      </w:pPr>
    </w:lvl>
    <w:lvl w:ilvl="3" w:tplc="040B000F">
      <w:start w:val="1"/>
      <w:numFmt w:val="decimal"/>
      <w:lvlText w:val="%4."/>
      <w:lvlJc w:val="left"/>
      <w:pPr>
        <w:ind w:left="2580" w:hanging="360"/>
      </w:pPr>
    </w:lvl>
    <w:lvl w:ilvl="4" w:tplc="040B0019">
      <w:start w:val="1"/>
      <w:numFmt w:val="lowerLetter"/>
      <w:lvlText w:val="%5."/>
      <w:lvlJc w:val="left"/>
      <w:pPr>
        <w:ind w:left="3300" w:hanging="360"/>
      </w:pPr>
    </w:lvl>
    <w:lvl w:ilvl="5" w:tplc="040B001B">
      <w:start w:val="1"/>
      <w:numFmt w:val="lowerRoman"/>
      <w:lvlText w:val="%6."/>
      <w:lvlJc w:val="right"/>
      <w:pPr>
        <w:ind w:left="4020" w:hanging="180"/>
      </w:pPr>
    </w:lvl>
    <w:lvl w:ilvl="6" w:tplc="040B000F">
      <w:start w:val="1"/>
      <w:numFmt w:val="decimal"/>
      <w:lvlText w:val="%7."/>
      <w:lvlJc w:val="left"/>
      <w:pPr>
        <w:ind w:left="4740" w:hanging="360"/>
      </w:pPr>
    </w:lvl>
    <w:lvl w:ilvl="7" w:tplc="040B0019">
      <w:start w:val="1"/>
      <w:numFmt w:val="lowerLetter"/>
      <w:lvlText w:val="%8."/>
      <w:lvlJc w:val="left"/>
      <w:pPr>
        <w:ind w:left="5460" w:hanging="360"/>
      </w:pPr>
    </w:lvl>
    <w:lvl w:ilvl="8" w:tplc="040B001B">
      <w:start w:val="1"/>
      <w:numFmt w:val="lowerRoman"/>
      <w:lvlText w:val="%9."/>
      <w:lvlJc w:val="right"/>
      <w:pPr>
        <w:ind w:left="6180" w:hanging="180"/>
      </w:pPr>
    </w:lvl>
  </w:abstractNum>
  <w:abstractNum w:abstractNumId="2" w15:restartNumberingAfterBreak="0">
    <w:nsid w:val="09E55615"/>
    <w:multiLevelType w:val="hybridMultilevel"/>
    <w:tmpl w:val="7B26BE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574631"/>
    <w:multiLevelType w:val="hybridMultilevel"/>
    <w:tmpl w:val="1B3075D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A43216"/>
    <w:multiLevelType w:val="hybridMultilevel"/>
    <w:tmpl w:val="631CC56A"/>
    <w:lvl w:ilvl="0" w:tplc="DD000210">
      <w:start w:val="1"/>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A3505A0"/>
    <w:multiLevelType w:val="hybridMultilevel"/>
    <w:tmpl w:val="95BE2200"/>
    <w:lvl w:ilvl="0" w:tplc="2F04F2A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D6C49B6"/>
    <w:multiLevelType w:val="hybridMultilevel"/>
    <w:tmpl w:val="CA1083A8"/>
    <w:lvl w:ilvl="0" w:tplc="C73A79A2">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2506F4C"/>
    <w:multiLevelType w:val="hybridMultilevel"/>
    <w:tmpl w:val="0B0E75AA"/>
    <w:lvl w:ilvl="0" w:tplc="A37423D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8"/>
  </w:num>
  <w:num w:numId="3">
    <w:abstractNumId w:val="5"/>
  </w:num>
  <w:num w:numId="4">
    <w:abstractNumId w:val="6"/>
  </w:num>
  <w:num w:numId="5">
    <w:abstractNumId w:val="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0"/>
  </w:num>
  <w:num w:numId="8">
    <w:abstractNumId w:val="13"/>
  </w:num>
  <w:num w:numId="9">
    <w:abstractNumId w:val="3"/>
  </w:num>
  <w:num w:numId="10">
    <w:abstractNumId w:val="2"/>
  </w:num>
  <w:num w:numId="11">
    <w:abstractNumId w:val="4"/>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0"/>
  </w:num>
  <w:num w:numId="15">
    <w:abstractNumId w:val="0"/>
  </w:num>
  <w:num w:numId="16">
    <w:abstractNumId w:val="0"/>
  </w:num>
  <w:num w:numId="17">
    <w:abstractNumId w:val="11"/>
  </w:num>
  <w:num w:numId="18">
    <w:abstractNumId w:val="0"/>
  </w:num>
  <w:num w:numId="19">
    <w:abstractNumId w:val="0"/>
  </w:num>
  <w:num w:numId="20">
    <w:abstractNumId w:val="9"/>
  </w:num>
  <w:num w:numId="21">
    <w:abstractNumId w:val="0"/>
  </w:num>
  <w:num w:numId="22">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7C"/>
    <w:rsid w:val="000004A3"/>
    <w:rsid w:val="00000AEF"/>
    <w:rsid w:val="00000D3C"/>
    <w:rsid w:val="00001018"/>
    <w:rsid w:val="000010E2"/>
    <w:rsid w:val="00001177"/>
    <w:rsid w:val="000011D7"/>
    <w:rsid w:val="00001248"/>
    <w:rsid w:val="0000178E"/>
    <w:rsid w:val="00001A28"/>
    <w:rsid w:val="00001E23"/>
    <w:rsid w:val="0000210E"/>
    <w:rsid w:val="00002201"/>
    <w:rsid w:val="00003169"/>
    <w:rsid w:val="00003229"/>
    <w:rsid w:val="00003349"/>
    <w:rsid w:val="00003C45"/>
    <w:rsid w:val="000044EF"/>
    <w:rsid w:val="000049B3"/>
    <w:rsid w:val="00004B70"/>
    <w:rsid w:val="000050AC"/>
    <w:rsid w:val="0000531E"/>
    <w:rsid w:val="00005E6A"/>
    <w:rsid w:val="000060EF"/>
    <w:rsid w:val="000062EE"/>
    <w:rsid w:val="00006735"/>
    <w:rsid w:val="0000687D"/>
    <w:rsid w:val="00006C65"/>
    <w:rsid w:val="000070C8"/>
    <w:rsid w:val="000073F2"/>
    <w:rsid w:val="00007645"/>
    <w:rsid w:val="00007DDA"/>
    <w:rsid w:val="00010033"/>
    <w:rsid w:val="0001015D"/>
    <w:rsid w:val="000103B4"/>
    <w:rsid w:val="0001078A"/>
    <w:rsid w:val="0001126E"/>
    <w:rsid w:val="00011C1B"/>
    <w:rsid w:val="00011D57"/>
    <w:rsid w:val="000127B4"/>
    <w:rsid w:val="00012F38"/>
    <w:rsid w:val="0001339A"/>
    <w:rsid w:val="000136FE"/>
    <w:rsid w:val="0001380D"/>
    <w:rsid w:val="00013A3B"/>
    <w:rsid w:val="00013C3D"/>
    <w:rsid w:val="00013DE1"/>
    <w:rsid w:val="00013F61"/>
    <w:rsid w:val="00014381"/>
    <w:rsid w:val="000143D0"/>
    <w:rsid w:val="000145BE"/>
    <w:rsid w:val="00014793"/>
    <w:rsid w:val="0001496E"/>
    <w:rsid w:val="00014D27"/>
    <w:rsid w:val="000154C5"/>
    <w:rsid w:val="00015626"/>
    <w:rsid w:val="000159D5"/>
    <w:rsid w:val="00015A1F"/>
    <w:rsid w:val="000168B4"/>
    <w:rsid w:val="000168F5"/>
    <w:rsid w:val="00016AAF"/>
    <w:rsid w:val="00016D91"/>
    <w:rsid w:val="0001705F"/>
    <w:rsid w:val="000178FF"/>
    <w:rsid w:val="000179B1"/>
    <w:rsid w:val="00017AAC"/>
    <w:rsid w:val="00017B82"/>
    <w:rsid w:val="000201BE"/>
    <w:rsid w:val="00020270"/>
    <w:rsid w:val="000202F6"/>
    <w:rsid w:val="00020711"/>
    <w:rsid w:val="00020CD6"/>
    <w:rsid w:val="00020EEB"/>
    <w:rsid w:val="00021438"/>
    <w:rsid w:val="0002174B"/>
    <w:rsid w:val="00021EC9"/>
    <w:rsid w:val="000225A3"/>
    <w:rsid w:val="000225F0"/>
    <w:rsid w:val="000228C6"/>
    <w:rsid w:val="0002330B"/>
    <w:rsid w:val="00023408"/>
    <w:rsid w:val="000239A0"/>
    <w:rsid w:val="00023B7D"/>
    <w:rsid w:val="00023BC4"/>
    <w:rsid w:val="00023DA2"/>
    <w:rsid w:val="00023EFE"/>
    <w:rsid w:val="00023FAD"/>
    <w:rsid w:val="0002406F"/>
    <w:rsid w:val="00025475"/>
    <w:rsid w:val="00025A91"/>
    <w:rsid w:val="00025A93"/>
    <w:rsid w:val="00025BE4"/>
    <w:rsid w:val="00025E38"/>
    <w:rsid w:val="00026456"/>
    <w:rsid w:val="000268A4"/>
    <w:rsid w:val="00026A00"/>
    <w:rsid w:val="000274B9"/>
    <w:rsid w:val="0002762F"/>
    <w:rsid w:val="00027B9D"/>
    <w:rsid w:val="0003079B"/>
    <w:rsid w:val="000318F4"/>
    <w:rsid w:val="00032202"/>
    <w:rsid w:val="0003222E"/>
    <w:rsid w:val="00032336"/>
    <w:rsid w:val="000328CD"/>
    <w:rsid w:val="000330F9"/>
    <w:rsid w:val="000332BA"/>
    <w:rsid w:val="00033817"/>
    <w:rsid w:val="0003389F"/>
    <w:rsid w:val="0003395F"/>
    <w:rsid w:val="00033F4E"/>
    <w:rsid w:val="00034109"/>
    <w:rsid w:val="00034515"/>
    <w:rsid w:val="00034E62"/>
    <w:rsid w:val="00035202"/>
    <w:rsid w:val="000355E6"/>
    <w:rsid w:val="0003607F"/>
    <w:rsid w:val="00036256"/>
    <w:rsid w:val="0003642B"/>
    <w:rsid w:val="000365A6"/>
    <w:rsid w:val="0003728A"/>
    <w:rsid w:val="0003789E"/>
    <w:rsid w:val="00037A7B"/>
    <w:rsid w:val="00037C40"/>
    <w:rsid w:val="00037FC9"/>
    <w:rsid w:val="00037FCD"/>
    <w:rsid w:val="00040020"/>
    <w:rsid w:val="00040248"/>
    <w:rsid w:val="00040566"/>
    <w:rsid w:val="00040648"/>
    <w:rsid w:val="00040978"/>
    <w:rsid w:val="000409BE"/>
    <w:rsid w:val="00041967"/>
    <w:rsid w:val="00041EBF"/>
    <w:rsid w:val="000423B0"/>
    <w:rsid w:val="00042A24"/>
    <w:rsid w:val="00042AE4"/>
    <w:rsid w:val="00043185"/>
    <w:rsid w:val="00043412"/>
    <w:rsid w:val="0004394D"/>
    <w:rsid w:val="0004432C"/>
    <w:rsid w:val="00044466"/>
    <w:rsid w:val="0004469E"/>
    <w:rsid w:val="00044952"/>
    <w:rsid w:val="0004548C"/>
    <w:rsid w:val="000459C3"/>
    <w:rsid w:val="000459C8"/>
    <w:rsid w:val="00045F13"/>
    <w:rsid w:val="0004621D"/>
    <w:rsid w:val="000462C9"/>
    <w:rsid w:val="0004630D"/>
    <w:rsid w:val="000463EE"/>
    <w:rsid w:val="00046BE8"/>
    <w:rsid w:val="00046F1E"/>
    <w:rsid w:val="0004751B"/>
    <w:rsid w:val="0004797C"/>
    <w:rsid w:val="000500C2"/>
    <w:rsid w:val="0005010C"/>
    <w:rsid w:val="000506EA"/>
    <w:rsid w:val="00050C2A"/>
    <w:rsid w:val="00050D97"/>
    <w:rsid w:val="0005104E"/>
    <w:rsid w:val="0005111F"/>
    <w:rsid w:val="00051174"/>
    <w:rsid w:val="000512D7"/>
    <w:rsid w:val="00051846"/>
    <w:rsid w:val="00051CFC"/>
    <w:rsid w:val="000521D3"/>
    <w:rsid w:val="000527DD"/>
    <w:rsid w:val="0005367E"/>
    <w:rsid w:val="000539D0"/>
    <w:rsid w:val="00053D37"/>
    <w:rsid w:val="000543B4"/>
    <w:rsid w:val="00054584"/>
    <w:rsid w:val="000545DC"/>
    <w:rsid w:val="00054F7D"/>
    <w:rsid w:val="00055254"/>
    <w:rsid w:val="00055AD3"/>
    <w:rsid w:val="00055B29"/>
    <w:rsid w:val="00055D3E"/>
    <w:rsid w:val="000561E7"/>
    <w:rsid w:val="00056DB8"/>
    <w:rsid w:val="00057CF4"/>
    <w:rsid w:val="0006047C"/>
    <w:rsid w:val="00060720"/>
    <w:rsid w:val="00060988"/>
    <w:rsid w:val="00060BF5"/>
    <w:rsid w:val="00060C87"/>
    <w:rsid w:val="00060E84"/>
    <w:rsid w:val="00061338"/>
    <w:rsid w:val="000616AB"/>
    <w:rsid w:val="00061FED"/>
    <w:rsid w:val="00062AF0"/>
    <w:rsid w:val="000632EE"/>
    <w:rsid w:val="00063621"/>
    <w:rsid w:val="00063779"/>
    <w:rsid w:val="0006394F"/>
    <w:rsid w:val="00063A9C"/>
    <w:rsid w:val="00063BC9"/>
    <w:rsid w:val="00063F0A"/>
    <w:rsid w:val="000640F4"/>
    <w:rsid w:val="00064948"/>
    <w:rsid w:val="00064E2B"/>
    <w:rsid w:val="0006531A"/>
    <w:rsid w:val="00065478"/>
    <w:rsid w:val="00065AF3"/>
    <w:rsid w:val="00065C61"/>
    <w:rsid w:val="00065D75"/>
    <w:rsid w:val="00065DD5"/>
    <w:rsid w:val="00065E21"/>
    <w:rsid w:val="000670AE"/>
    <w:rsid w:val="000671B9"/>
    <w:rsid w:val="000672AD"/>
    <w:rsid w:val="000672F2"/>
    <w:rsid w:val="00067389"/>
    <w:rsid w:val="00067EDC"/>
    <w:rsid w:val="00070051"/>
    <w:rsid w:val="000703DF"/>
    <w:rsid w:val="00070914"/>
    <w:rsid w:val="00070AE4"/>
    <w:rsid w:val="00070B95"/>
    <w:rsid w:val="00070C51"/>
    <w:rsid w:val="00070F35"/>
    <w:rsid w:val="0007182F"/>
    <w:rsid w:val="00071971"/>
    <w:rsid w:val="00071A73"/>
    <w:rsid w:val="00071E05"/>
    <w:rsid w:val="0007208E"/>
    <w:rsid w:val="0007222C"/>
    <w:rsid w:val="000723DF"/>
    <w:rsid w:val="00072488"/>
    <w:rsid w:val="00072994"/>
    <w:rsid w:val="00072A9A"/>
    <w:rsid w:val="00072EDE"/>
    <w:rsid w:val="000730DE"/>
    <w:rsid w:val="000731C7"/>
    <w:rsid w:val="00073321"/>
    <w:rsid w:val="00073664"/>
    <w:rsid w:val="00073CBC"/>
    <w:rsid w:val="00073D27"/>
    <w:rsid w:val="000751C1"/>
    <w:rsid w:val="00075439"/>
    <w:rsid w:val="000755F9"/>
    <w:rsid w:val="000759D1"/>
    <w:rsid w:val="00075B51"/>
    <w:rsid w:val="00075EB2"/>
    <w:rsid w:val="000761EB"/>
    <w:rsid w:val="000762F4"/>
    <w:rsid w:val="0007682F"/>
    <w:rsid w:val="00076ADA"/>
    <w:rsid w:val="00076BCC"/>
    <w:rsid w:val="00076D3C"/>
    <w:rsid w:val="00076EC4"/>
    <w:rsid w:val="0007756A"/>
    <w:rsid w:val="00077824"/>
    <w:rsid w:val="00077A27"/>
    <w:rsid w:val="00077E34"/>
    <w:rsid w:val="00077EE0"/>
    <w:rsid w:val="000803A0"/>
    <w:rsid w:val="0008049C"/>
    <w:rsid w:val="00080AE7"/>
    <w:rsid w:val="00081778"/>
    <w:rsid w:val="00081E1D"/>
    <w:rsid w:val="00081E54"/>
    <w:rsid w:val="000822EC"/>
    <w:rsid w:val="00082A79"/>
    <w:rsid w:val="00082C74"/>
    <w:rsid w:val="00082E28"/>
    <w:rsid w:val="00083BD2"/>
    <w:rsid w:val="00083C4D"/>
    <w:rsid w:val="00083E8A"/>
    <w:rsid w:val="0008402C"/>
    <w:rsid w:val="00084367"/>
    <w:rsid w:val="0008461E"/>
    <w:rsid w:val="00084891"/>
    <w:rsid w:val="000849B7"/>
    <w:rsid w:val="00084AA9"/>
    <w:rsid w:val="000854F4"/>
    <w:rsid w:val="000857B0"/>
    <w:rsid w:val="000861F7"/>
    <w:rsid w:val="000862C0"/>
    <w:rsid w:val="00086B41"/>
    <w:rsid w:val="00086CF3"/>
    <w:rsid w:val="00086FB4"/>
    <w:rsid w:val="000874F6"/>
    <w:rsid w:val="00090031"/>
    <w:rsid w:val="000902B7"/>
    <w:rsid w:val="00090B25"/>
    <w:rsid w:val="00090BA0"/>
    <w:rsid w:val="00090CFA"/>
    <w:rsid w:val="00090DFC"/>
    <w:rsid w:val="00090F64"/>
    <w:rsid w:val="00091492"/>
    <w:rsid w:val="00091792"/>
    <w:rsid w:val="00091A3E"/>
    <w:rsid w:val="0009216B"/>
    <w:rsid w:val="00093179"/>
    <w:rsid w:val="00093B7E"/>
    <w:rsid w:val="00093E4B"/>
    <w:rsid w:val="0009405F"/>
    <w:rsid w:val="00094B82"/>
    <w:rsid w:val="000951A9"/>
    <w:rsid w:val="0009608E"/>
    <w:rsid w:val="00096252"/>
    <w:rsid w:val="00096795"/>
    <w:rsid w:val="000967FA"/>
    <w:rsid w:val="00096835"/>
    <w:rsid w:val="00096A75"/>
    <w:rsid w:val="00096F49"/>
    <w:rsid w:val="00096F70"/>
    <w:rsid w:val="00097719"/>
    <w:rsid w:val="00097C7F"/>
    <w:rsid w:val="00097C9C"/>
    <w:rsid w:val="00097ED6"/>
    <w:rsid w:val="000A0410"/>
    <w:rsid w:val="000A05BD"/>
    <w:rsid w:val="000A0660"/>
    <w:rsid w:val="000A0B52"/>
    <w:rsid w:val="000A0D80"/>
    <w:rsid w:val="000A0ED5"/>
    <w:rsid w:val="000A1D44"/>
    <w:rsid w:val="000A1F25"/>
    <w:rsid w:val="000A207C"/>
    <w:rsid w:val="000A2371"/>
    <w:rsid w:val="000A264C"/>
    <w:rsid w:val="000A2754"/>
    <w:rsid w:val="000A2AA2"/>
    <w:rsid w:val="000A34DB"/>
    <w:rsid w:val="000A35A3"/>
    <w:rsid w:val="000A367D"/>
    <w:rsid w:val="000A3746"/>
    <w:rsid w:val="000A42C3"/>
    <w:rsid w:val="000A4364"/>
    <w:rsid w:val="000A4393"/>
    <w:rsid w:val="000A46A7"/>
    <w:rsid w:val="000A475D"/>
    <w:rsid w:val="000A4EC4"/>
    <w:rsid w:val="000A5645"/>
    <w:rsid w:val="000A68BB"/>
    <w:rsid w:val="000A6A85"/>
    <w:rsid w:val="000A7100"/>
    <w:rsid w:val="000A7537"/>
    <w:rsid w:val="000A75CC"/>
    <w:rsid w:val="000A7685"/>
    <w:rsid w:val="000A771F"/>
    <w:rsid w:val="000A77EA"/>
    <w:rsid w:val="000A796C"/>
    <w:rsid w:val="000B0705"/>
    <w:rsid w:val="000B0EC7"/>
    <w:rsid w:val="000B1468"/>
    <w:rsid w:val="000B148E"/>
    <w:rsid w:val="000B1A0B"/>
    <w:rsid w:val="000B1C35"/>
    <w:rsid w:val="000B1C79"/>
    <w:rsid w:val="000B1CE6"/>
    <w:rsid w:val="000B1D96"/>
    <w:rsid w:val="000B2113"/>
    <w:rsid w:val="000B21C6"/>
    <w:rsid w:val="000B25EB"/>
    <w:rsid w:val="000B2721"/>
    <w:rsid w:val="000B277A"/>
    <w:rsid w:val="000B2A44"/>
    <w:rsid w:val="000B30CF"/>
    <w:rsid w:val="000B363C"/>
    <w:rsid w:val="000B37A9"/>
    <w:rsid w:val="000B3C54"/>
    <w:rsid w:val="000B40B6"/>
    <w:rsid w:val="000B4CFF"/>
    <w:rsid w:val="000B4D87"/>
    <w:rsid w:val="000B4E3C"/>
    <w:rsid w:val="000B5F70"/>
    <w:rsid w:val="000B60D6"/>
    <w:rsid w:val="000B61FA"/>
    <w:rsid w:val="000B645F"/>
    <w:rsid w:val="000B660F"/>
    <w:rsid w:val="000B6C01"/>
    <w:rsid w:val="000B6C4F"/>
    <w:rsid w:val="000B6FC4"/>
    <w:rsid w:val="000B7A9C"/>
    <w:rsid w:val="000C0740"/>
    <w:rsid w:val="000C0A8B"/>
    <w:rsid w:val="000C0C55"/>
    <w:rsid w:val="000C0CF7"/>
    <w:rsid w:val="000C10DA"/>
    <w:rsid w:val="000C1737"/>
    <w:rsid w:val="000C1C0B"/>
    <w:rsid w:val="000C29EC"/>
    <w:rsid w:val="000C2A75"/>
    <w:rsid w:val="000C2C1D"/>
    <w:rsid w:val="000C313D"/>
    <w:rsid w:val="000C3236"/>
    <w:rsid w:val="000C3BF4"/>
    <w:rsid w:val="000C3EE9"/>
    <w:rsid w:val="000C3F19"/>
    <w:rsid w:val="000C41BD"/>
    <w:rsid w:val="000C460F"/>
    <w:rsid w:val="000C48B2"/>
    <w:rsid w:val="000C4D95"/>
    <w:rsid w:val="000C4E16"/>
    <w:rsid w:val="000C55A9"/>
    <w:rsid w:val="000C5D2D"/>
    <w:rsid w:val="000C682A"/>
    <w:rsid w:val="000C69A8"/>
    <w:rsid w:val="000C6A24"/>
    <w:rsid w:val="000C6E7C"/>
    <w:rsid w:val="000C7A05"/>
    <w:rsid w:val="000C7A40"/>
    <w:rsid w:val="000D0014"/>
    <w:rsid w:val="000D02B5"/>
    <w:rsid w:val="000D02C7"/>
    <w:rsid w:val="000D087A"/>
    <w:rsid w:val="000D0A8F"/>
    <w:rsid w:val="000D0CDA"/>
    <w:rsid w:val="000D0D9A"/>
    <w:rsid w:val="000D0F1D"/>
    <w:rsid w:val="000D12C2"/>
    <w:rsid w:val="000D181D"/>
    <w:rsid w:val="000D1AE8"/>
    <w:rsid w:val="000D1D72"/>
    <w:rsid w:val="000D2A73"/>
    <w:rsid w:val="000D2FD9"/>
    <w:rsid w:val="000D2FF7"/>
    <w:rsid w:val="000D3047"/>
    <w:rsid w:val="000D30BF"/>
    <w:rsid w:val="000D3164"/>
    <w:rsid w:val="000D31B6"/>
    <w:rsid w:val="000D38B3"/>
    <w:rsid w:val="000D38C2"/>
    <w:rsid w:val="000D4958"/>
    <w:rsid w:val="000D4BC3"/>
    <w:rsid w:val="000D4C74"/>
    <w:rsid w:val="000D5491"/>
    <w:rsid w:val="000D6077"/>
    <w:rsid w:val="000D66BF"/>
    <w:rsid w:val="000D6957"/>
    <w:rsid w:val="000D6CA0"/>
    <w:rsid w:val="000D6CF0"/>
    <w:rsid w:val="000D7466"/>
    <w:rsid w:val="000D79EE"/>
    <w:rsid w:val="000D7A3C"/>
    <w:rsid w:val="000D7A49"/>
    <w:rsid w:val="000D7B3C"/>
    <w:rsid w:val="000D7C04"/>
    <w:rsid w:val="000D7D43"/>
    <w:rsid w:val="000E004F"/>
    <w:rsid w:val="000E00C1"/>
    <w:rsid w:val="000E01AE"/>
    <w:rsid w:val="000E06DC"/>
    <w:rsid w:val="000E0BF3"/>
    <w:rsid w:val="000E0E6A"/>
    <w:rsid w:val="000E0FF7"/>
    <w:rsid w:val="000E141F"/>
    <w:rsid w:val="000E143A"/>
    <w:rsid w:val="000E1796"/>
    <w:rsid w:val="000E1C35"/>
    <w:rsid w:val="000E1C42"/>
    <w:rsid w:val="000E1DE5"/>
    <w:rsid w:val="000E2148"/>
    <w:rsid w:val="000E24CC"/>
    <w:rsid w:val="000E37B9"/>
    <w:rsid w:val="000E3DF2"/>
    <w:rsid w:val="000E3E39"/>
    <w:rsid w:val="000E4363"/>
    <w:rsid w:val="000E4DBE"/>
    <w:rsid w:val="000E502E"/>
    <w:rsid w:val="000E5FDE"/>
    <w:rsid w:val="000E778C"/>
    <w:rsid w:val="000E7CE0"/>
    <w:rsid w:val="000F03D3"/>
    <w:rsid w:val="000F04B1"/>
    <w:rsid w:val="000F0EA9"/>
    <w:rsid w:val="000F1473"/>
    <w:rsid w:val="000F17B3"/>
    <w:rsid w:val="000F1E8A"/>
    <w:rsid w:val="000F2234"/>
    <w:rsid w:val="000F231C"/>
    <w:rsid w:val="000F272B"/>
    <w:rsid w:val="000F2B65"/>
    <w:rsid w:val="000F2D6B"/>
    <w:rsid w:val="000F367C"/>
    <w:rsid w:val="000F3711"/>
    <w:rsid w:val="000F3AA2"/>
    <w:rsid w:val="000F3C57"/>
    <w:rsid w:val="000F3D67"/>
    <w:rsid w:val="000F48C0"/>
    <w:rsid w:val="000F4908"/>
    <w:rsid w:val="000F49A2"/>
    <w:rsid w:val="000F4C96"/>
    <w:rsid w:val="000F4E17"/>
    <w:rsid w:val="000F5216"/>
    <w:rsid w:val="000F5700"/>
    <w:rsid w:val="000F583A"/>
    <w:rsid w:val="000F589B"/>
    <w:rsid w:val="000F5C63"/>
    <w:rsid w:val="000F62E6"/>
    <w:rsid w:val="000F6303"/>
    <w:rsid w:val="000F65C0"/>
    <w:rsid w:val="000F68DD"/>
    <w:rsid w:val="000F71C1"/>
    <w:rsid w:val="000F737B"/>
    <w:rsid w:val="000F7453"/>
    <w:rsid w:val="000F7843"/>
    <w:rsid w:val="000F7982"/>
    <w:rsid w:val="000F7F11"/>
    <w:rsid w:val="00100061"/>
    <w:rsid w:val="001003CD"/>
    <w:rsid w:val="001006E2"/>
    <w:rsid w:val="0010083D"/>
    <w:rsid w:val="001014E0"/>
    <w:rsid w:val="001014E4"/>
    <w:rsid w:val="0010161E"/>
    <w:rsid w:val="0010165C"/>
    <w:rsid w:val="00101B49"/>
    <w:rsid w:val="00101C70"/>
    <w:rsid w:val="00101E54"/>
    <w:rsid w:val="001021B0"/>
    <w:rsid w:val="0010283B"/>
    <w:rsid w:val="00102A80"/>
    <w:rsid w:val="00102FDE"/>
    <w:rsid w:val="00103483"/>
    <w:rsid w:val="001036A0"/>
    <w:rsid w:val="001038D8"/>
    <w:rsid w:val="001041B8"/>
    <w:rsid w:val="00104E02"/>
    <w:rsid w:val="001051CC"/>
    <w:rsid w:val="001058D2"/>
    <w:rsid w:val="00105C77"/>
    <w:rsid w:val="00105FC1"/>
    <w:rsid w:val="001060B8"/>
    <w:rsid w:val="0010636B"/>
    <w:rsid w:val="001068EB"/>
    <w:rsid w:val="001069BB"/>
    <w:rsid w:val="00107090"/>
    <w:rsid w:val="0010748C"/>
    <w:rsid w:val="001074F1"/>
    <w:rsid w:val="00107B07"/>
    <w:rsid w:val="00110419"/>
    <w:rsid w:val="00110CA3"/>
    <w:rsid w:val="00110F82"/>
    <w:rsid w:val="001110CD"/>
    <w:rsid w:val="00111B28"/>
    <w:rsid w:val="00111CD2"/>
    <w:rsid w:val="00112478"/>
    <w:rsid w:val="001127AE"/>
    <w:rsid w:val="00112864"/>
    <w:rsid w:val="001128D2"/>
    <w:rsid w:val="00112A86"/>
    <w:rsid w:val="00112AE3"/>
    <w:rsid w:val="00112BA4"/>
    <w:rsid w:val="00112D9F"/>
    <w:rsid w:val="00112DCB"/>
    <w:rsid w:val="00112E0B"/>
    <w:rsid w:val="0011333B"/>
    <w:rsid w:val="00113507"/>
    <w:rsid w:val="001137FF"/>
    <w:rsid w:val="0011388A"/>
    <w:rsid w:val="00114091"/>
    <w:rsid w:val="001141C8"/>
    <w:rsid w:val="00114657"/>
    <w:rsid w:val="00114731"/>
    <w:rsid w:val="0011499A"/>
    <w:rsid w:val="00114E2E"/>
    <w:rsid w:val="00115251"/>
    <w:rsid w:val="00115666"/>
    <w:rsid w:val="001156F9"/>
    <w:rsid w:val="00115741"/>
    <w:rsid w:val="00115BDD"/>
    <w:rsid w:val="00115EBC"/>
    <w:rsid w:val="0011698A"/>
    <w:rsid w:val="001173C2"/>
    <w:rsid w:val="001179FA"/>
    <w:rsid w:val="00117A55"/>
    <w:rsid w:val="00117B25"/>
    <w:rsid w:val="00117C91"/>
    <w:rsid w:val="00120038"/>
    <w:rsid w:val="001204D5"/>
    <w:rsid w:val="001209D1"/>
    <w:rsid w:val="00120F78"/>
    <w:rsid w:val="0012126A"/>
    <w:rsid w:val="00121D44"/>
    <w:rsid w:val="00121F3B"/>
    <w:rsid w:val="00121FCA"/>
    <w:rsid w:val="001229AD"/>
    <w:rsid w:val="00122B5F"/>
    <w:rsid w:val="00122CA5"/>
    <w:rsid w:val="00122FB3"/>
    <w:rsid w:val="0012344B"/>
    <w:rsid w:val="0012375F"/>
    <w:rsid w:val="00123AB1"/>
    <w:rsid w:val="00123D1A"/>
    <w:rsid w:val="00124344"/>
    <w:rsid w:val="00124738"/>
    <w:rsid w:val="00124BFC"/>
    <w:rsid w:val="00124C05"/>
    <w:rsid w:val="0012507A"/>
    <w:rsid w:val="001250D6"/>
    <w:rsid w:val="0012528F"/>
    <w:rsid w:val="0012589A"/>
    <w:rsid w:val="00125FFB"/>
    <w:rsid w:val="0012602B"/>
    <w:rsid w:val="00126207"/>
    <w:rsid w:val="0012633C"/>
    <w:rsid w:val="001268A5"/>
    <w:rsid w:val="00126B68"/>
    <w:rsid w:val="00126BE3"/>
    <w:rsid w:val="00126C8E"/>
    <w:rsid w:val="00127607"/>
    <w:rsid w:val="001279F0"/>
    <w:rsid w:val="0013042A"/>
    <w:rsid w:val="00130B10"/>
    <w:rsid w:val="00130C36"/>
    <w:rsid w:val="00130E2A"/>
    <w:rsid w:val="0013120D"/>
    <w:rsid w:val="001317B5"/>
    <w:rsid w:val="00131AA0"/>
    <w:rsid w:val="00131E5C"/>
    <w:rsid w:val="001324EB"/>
    <w:rsid w:val="00132550"/>
    <w:rsid w:val="0013318C"/>
    <w:rsid w:val="0013356C"/>
    <w:rsid w:val="00133BBF"/>
    <w:rsid w:val="00133DB6"/>
    <w:rsid w:val="0013438E"/>
    <w:rsid w:val="00134A8A"/>
    <w:rsid w:val="0013573A"/>
    <w:rsid w:val="00135DEA"/>
    <w:rsid w:val="0013637D"/>
    <w:rsid w:val="00136492"/>
    <w:rsid w:val="001365FC"/>
    <w:rsid w:val="00136785"/>
    <w:rsid w:val="00136B64"/>
    <w:rsid w:val="00136DEF"/>
    <w:rsid w:val="001370C4"/>
    <w:rsid w:val="0013795E"/>
    <w:rsid w:val="00137CFF"/>
    <w:rsid w:val="00137D3A"/>
    <w:rsid w:val="001402B9"/>
    <w:rsid w:val="00140725"/>
    <w:rsid w:val="00140767"/>
    <w:rsid w:val="00140BC0"/>
    <w:rsid w:val="00140EC1"/>
    <w:rsid w:val="00141F63"/>
    <w:rsid w:val="00142441"/>
    <w:rsid w:val="00142856"/>
    <w:rsid w:val="00143254"/>
    <w:rsid w:val="00143609"/>
    <w:rsid w:val="00143A70"/>
    <w:rsid w:val="00143D15"/>
    <w:rsid w:val="00143DD0"/>
    <w:rsid w:val="001444CE"/>
    <w:rsid w:val="00144B53"/>
    <w:rsid w:val="00144C58"/>
    <w:rsid w:val="00144D2C"/>
    <w:rsid w:val="00145B43"/>
    <w:rsid w:val="00145D75"/>
    <w:rsid w:val="00145FB7"/>
    <w:rsid w:val="00146923"/>
    <w:rsid w:val="00146ED2"/>
    <w:rsid w:val="00146EF5"/>
    <w:rsid w:val="00146F6E"/>
    <w:rsid w:val="001473DC"/>
    <w:rsid w:val="00147453"/>
    <w:rsid w:val="001478B4"/>
    <w:rsid w:val="00150098"/>
    <w:rsid w:val="0015026C"/>
    <w:rsid w:val="001503CE"/>
    <w:rsid w:val="001507B0"/>
    <w:rsid w:val="001510F0"/>
    <w:rsid w:val="001513D6"/>
    <w:rsid w:val="00151778"/>
    <w:rsid w:val="00151A97"/>
    <w:rsid w:val="00152023"/>
    <w:rsid w:val="001525BF"/>
    <w:rsid w:val="00152C24"/>
    <w:rsid w:val="0015322A"/>
    <w:rsid w:val="00153357"/>
    <w:rsid w:val="001534FB"/>
    <w:rsid w:val="0015382C"/>
    <w:rsid w:val="0015383A"/>
    <w:rsid w:val="001539A6"/>
    <w:rsid w:val="001540FC"/>
    <w:rsid w:val="00154793"/>
    <w:rsid w:val="00154B3D"/>
    <w:rsid w:val="00154D65"/>
    <w:rsid w:val="00155585"/>
    <w:rsid w:val="001558DA"/>
    <w:rsid w:val="00155BBD"/>
    <w:rsid w:val="00155F95"/>
    <w:rsid w:val="001564B3"/>
    <w:rsid w:val="0015684F"/>
    <w:rsid w:val="00156FFC"/>
    <w:rsid w:val="001572D6"/>
    <w:rsid w:val="001572F9"/>
    <w:rsid w:val="001578BF"/>
    <w:rsid w:val="001609C0"/>
    <w:rsid w:val="00160D26"/>
    <w:rsid w:val="00160F5E"/>
    <w:rsid w:val="00161188"/>
    <w:rsid w:val="001617DC"/>
    <w:rsid w:val="001618F1"/>
    <w:rsid w:val="00161A91"/>
    <w:rsid w:val="00161C9E"/>
    <w:rsid w:val="00161CBD"/>
    <w:rsid w:val="00161CCD"/>
    <w:rsid w:val="00162119"/>
    <w:rsid w:val="00162191"/>
    <w:rsid w:val="0016222A"/>
    <w:rsid w:val="00162491"/>
    <w:rsid w:val="001635B1"/>
    <w:rsid w:val="001637E4"/>
    <w:rsid w:val="00163928"/>
    <w:rsid w:val="00163995"/>
    <w:rsid w:val="001639E1"/>
    <w:rsid w:val="00163F19"/>
    <w:rsid w:val="0016485A"/>
    <w:rsid w:val="00164B98"/>
    <w:rsid w:val="00164CEC"/>
    <w:rsid w:val="00164F05"/>
    <w:rsid w:val="001650DE"/>
    <w:rsid w:val="0016511C"/>
    <w:rsid w:val="001656D9"/>
    <w:rsid w:val="00165C12"/>
    <w:rsid w:val="00166263"/>
    <w:rsid w:val="00166572"/>
    <w:rsid w:val="001667BE"/>
    <w:rsid w:val="00166821"/>
    <w:rsid w:val="00166A4B"/>
    <w:rsid w:val="00166AAD"/>
    <w:rsid w:val="00167391"/>
    <w:rsid w:val="00167C78"/>
    <w:rsid w:val="00167E7F"/>
    <w:rsid w:val="00170133"/>
    <w:rsid w:val="0017013D"/>
    <w:rsid w:val="0017025A"/>
    <w:rsid w:val="001709E4"/>
    <w:rsid w:val="00170C2F"/>
    <w:rsid w:val="00171325"/>
    <w:rsid w:val="00171358"/>
    <w:rsid w:val="00171381"/>
    <w:rsid w:val="00171852"/>
    <w:rsid w:val="00171B0D"/>
    <w:rsid w:val="00171D59"/>
    <w:rsid w:val="00172253"/>
    <w:rsid w:val="00172642"/>
    <w:rsid w:val="00172B80"/>
    <w:rsid w:val="001733EA"/>
    <w:rsid w:val="001734B3"/>
    <w:rsid w:val="0017352C"/>
    <w:rsid w:val="00173DF8"/>
    <w:rsid w:val="00173FE1"/>
    <w:rsid w:val="001742F6"/>
    <w:rsid w:val="0017443F"/>
    <w:rsid w:val="00174566"/>
    <w:rsid w:val="00174DD5"/>
    <w:rsid w:val="00174F1F"/>
    <w:rsid w:val="001755AE"/>
    <w:rsid w:val="0017612D"/>
    <w:rsid w:val="001763FC"/>
    <w:rsid w:val="00176A05"/>
    <w:rsid w:val="00176D56"/>
    <w:rsid w:val="00176DC8"/>
    <w:rsid w:val="00177019"/>
    <w:rsid w:val="00177157"/>
    <w:rsid w:val="00181111"/>
    <w:rsid w:val="0018119E"/>
    <w:rsid w:val="0018121D"/>
    <w:rsid w:val="0018172E"/>
    <w:rsid w:val="001818FA"/>
    <w:rsid w:val="00181BB3"/>
    <w:rsid w:val="00181CE0"/>
    <w:rsid w:val="00181E87"/>
    <w:rsid w:val="00182317"/>
    <w:rsid w:val="0018299F"/>
    <w:rsid w:val="00182CAD"/>
    <w:rsid w:val="00183187"/>
    <w:rsid w:val="0018320D"/>
    <w:rsid w:val="001833A9"/>
    <w:rsid w:val="0018379C"/>
    <w:rsid w:val="00183969"/>
    <w:rsid w:val="00183C35"/>
    <w:rsid w:val="001842D5"/>
    <w:rsid w:val="00184639"/>
    <w:rsid w:val="0018519D"/>
    <w:rsid w:val="00185227"/>
    <w:rsid w:val="0018522A"/>
    <w:rsid w:val="001857CA"/>
    <w:rsid w:val="00185DCC"/>
    <w:rsid w:val="00186273"/>
    <w:rsid w:val="00186288"/>
    <w:rsid w:val="001862DA"/>
    <w:rsid w:val="001863CA"/>
    <w:rsid w:val="001865C8"/>
    <w:rsid w:val="00186968"/>
    <w:rsid w:val="00186AA7"/>
    <w:rsid w:val="00186F43"/>
    <w:rsid w:val="00187947"/>
    <w:rsid w:val="00187E4F"/>
    <w:rsid w:val="001902CF"/>
    <w:rsid w:val="00190305"/>
    <w:rsid w:val="0019033B"/>
    <w:rsid w:val="00190360"/>
    <w:rsid w:val="00190527"/>
    <w:rsid w:val="0019092C"/>
    <w:rsid w:val="0019097B"/>
    <w:rsid w:val="00190A1F"/>
    <w:rsid w:val="00190C88"/>
    <w:rsid w:val="00190CCD"/>
    <w:rsid w:val="00190D1D"/>
    <w:rsid w:val="001918DE"/>
    <w:rsid w:val="00191C40"/>
    <w:rsid w:val="00191D92"/>
    <w:rsid w:val="00191E1F"/>
    <w:rsid w:val="001923AE"/>
    <w:rsid w:val="0019243B"/>
    <w:rsid w:val="001926CD"/>
    <w:rsid w:val="001927A6"/>
    <w:rsid w:val="00192E9D"/>
    <w:rsid w:val="00193540"/>
    <w:rsid w:val="00193579"/>
    <w:rsid w:val="001941E6"/>
    <w:rsid w:val="00194714"/>
    <w:rsid w:val="00194DEB"/>
    <w:rsid w:val="00194F0A"/>
    <w:rsid w:val="00194F82"/>
    <w:rsid w:val="001957DC"/>
    <w:rsid w:val="00195E21"/>
    <w:rsid w:val="00195F47"/>
    <w:rsid w:val="00196463"/>
    <w:rsid w:val="00196949"/>
    <w:rsid w:val="00196A2D"/>
    <w:rsid w:val="00196EEE"/>
    <w:rsid w:val="001975F3"/>
    <w:rsid w:val="0019792B"/>
    <w:rsid w:val="001A0019"/>
    <w:rsid w:val="001A01BE"/>
    <w:rsid w:val="001A0328"/>
    <w:rsid w:val="001A0452"/>
    <w:rsid w:val="001A08FF"/>
    <w:rsid w:val="001A0A24"/>
    <w:rsid w:val="001A0D0B"/>
    <w:rsid w:val="001A0E16"/>
    <w:rsid w:val="001A0E38"/>
    <w:rsid w:val="001A1195"/>
    <w:rsid w:val="001A1CD6"/>
    <w:rsid w:val="001A1CE6"/>
    <w:rsid w:val="001A1F30"/>
    <w:rsid w:val="001A220B"/>
    <w:rsid w:val="001A23A7"/>
    <w:rsid w:val="001A25C5"/>
    <w:rsid w:val="001A2AE8"/>
    <w:rsid w:val="001A2B8A"/>
    <w:rsid w:val="001A2BFD"/>
    <w:rsid w:val="001A2F08"/>
    <w:rsid w:val="001A346B"/>
    <w:rsid w:val="001A35D3"/>
    <w:rsid w:val="001A3719"/>
    <w:rsid w:val="001A39AE"/>
    <w:rsid w:val="001A492F"/>
    <w:rsid w:val="001A4C4E"/>
    <w:rsid w:val="001A4E12"/>
    <w:rsid w:val="001A589C"/>
    <w:rsid w:val="001A5EB9"/>
    <w:rsid w:val="001A6170"/>
    <w:rsid w:val="001A696F"/>
    <w:rsid w:val="001A6E3E"/>
    <w:rsid w:val="001A7731"/>
    <w:rsid w:val="001A7C55"/>
    <w:rsid w:val="001B02B9"/>
    <w:rsid w:val="001B0A81"/>
    <w:rsid w:val="001B0C11"/>
    <w:rsid w:val="001B0EB0"/>
    <w:rsid w:val="001B20B8"/>
    <w:rsid w:val="001B3233"/>
    <w:rsid w:val="001B406A"/>
    <w:rsid w:val="001B409E"/>
    <w:rsid w:val="001B41F5"/>
    <w:rsid w:val="001B4B1D"/>
    <w:rsid w:val="001B4B7C"/>
    <w:rsid w:val="001B500F"/>
    <w:rsid w:val="001B5220"/>
    <w:rsid w:val="001B591A"/>
    <w:rsid w:val="001B5EDB"/>
    <w:rsid w:val="001B5F18"/>
    <w:rsid w:val="001B66E8"/>
    <w:rsid w:val="001B6C13"/>
    <w:rsid w:val="001B6C33"/>
    <w:rsid w:val="001B6D0B"/>
    <w:rsid w:val="001B6FA5"/>
    <w:rsid w:val="001B7377"/>
    <w:rsid w:val="001B74A8"/>
    <w:rsid w:val="001B7E47"/>
    <w:rsid w:val="001C0721"/>
    <w:rsid w:val="001C0AD3"/>
    <w:rsid w:val="001C1F3E"/>
    <w:rsid w:val="001C262B"/>
    <w:rsid w:val="001C2A81"/>
    <w:rsid w:val="001C2CAE"/>
    <w:rsid w:val="001C2D5C"/>
    <w:rsid w:val="001C30A9"/>
    <w:rsid w:val="001C3500"/>
    <w:rsid w:val="001C3B2F"/>
    <w:rsid w:val="001C3B92"/>
    <w:rsid w:val="001C3C4D"/>
    <w:rsid w:val="001C3EAC"/>
    <w:rsid w:val="001C3F34"/>
    <w:rsid w:val="001C4A1E"/>
    <w:rsid w:val="001C4B6A"/>
    <w:rsid w:val="001C4E24"/>
    <w:rsid w:val="001C54FF"/>
    <w:rsid w:val="001C5E3F"/>
    <w:rsid w:val="001C6521"/>
    <w:rsid w:val="001C6B4E"/>
    <w:rsid w:val="001C731A"/>
    <w:rsid w:val="001C74F7"/>
    <w:rsid w:val="001C7672"/>
    <w:rsid w:val="001C7F2A"/>
    <w:rsid w:val="001D007E"/>
    <w:rsid w:val="001D06DF"/>
    <w:rsid w:val="001D07F0"/>
    <w:rsid w:val="001D0CEA"/>
    <w:rsid w:val="001D0F15"/>
    <w:rsid w:val="001D1389"/>
    <w:rsid w:val="001D1427"/>
    <w:rsid w:val="001D1448"/>
    <w:rsid w:val="001D1A3C"/>
    <w:rsid w:val="001D1AF9"/>
    <w:rsid w:val="001D27DD"/>
    <w:rsid w:val="001D2985"/>
    <w:rsid w:val="001D299B"/>
    <w:rsid w:val="001D2C22"/>
    <w:rsid w:val="001D2C6A"/>
    <w:rsid w:val="001D2D3D"/>
    <w:rsid w:val="001D32ED"/>
    <w:rsid w:val="001D393B"/>
    <w:rsid w:val="001D3F46"/>
    <w:rsid w:val="001D4294"/>
    <w:rsid w:val="001D4B35"/>
    <w:rsid w:val="001D4BE5"/>
    <w:rsid w:val="001D4EEF"/>
    <w:rsid w:val="001D5032"/>
    <w:rsid w:val="001D50C5"/>
    <w:rsid w:val="001D52D0"/>
    <w:rsid w:val="001D54E7"/>
    <w:rsid w:val="001D620C"/>
    <w:rsid w:val="001D6315"/>
    <w:rsid w:val="001D665D"/>
    <w:rsid w:val="001D6920"/>
    <w:rsid w:val="001D69F0"/>
    <w:rsid w:val="001D6EB5"/>
    <w:rsid w:val="001D7676"/>
    <w:rsid w:val="001D7D0B"/>
    <w:rsid w:val="001E00C5"/>
    <w:rsid w:val="001E0134"/>
    <w:rsid w:val="001E01A9"/>
    <w:rsid w:val="001E01C7"/>
    <w:rsid w:val="001E04BC"/>
    <w:rsid w:val="001E0642"/>
    <w:rsid w:val="001E102C"/>
    <w:rsid w:val="001E1083"/>
    <w:rsid w:val="001E1202"/>
    <w:rsid w:val="001E1685"/>
    <w:rsid w:val="001E1733"/>
    <w:rsid w:val="001E196B"/>
    <w:rsid w:val="001E2038"/>
    <w:rsid w:val="001E2F41"/>
    <w:rsid w:val="001E3596"/>
    <w:rsid w:val="001E4010"/>
    <w:rsid w:val="001E4112"/>
    <w:rsid w:val="001E42F9"/>
    <w:rsid w:val="001E444F"/>
    <w:rsid w:val="001E4904"/>
    <w:rsid w:val="001E49C4"/>
    <w:rsid w:val="001E594F"/>
    <w:rsid w:val="001E5BD2"/>
    <w:rsid w:val="001E5E4F"/>
    <w:rsid w:val="001E6B42"/>
    <w:rsid w:val="001E6C0B"/>
    <w:rsid w:val="001E6E53"/>
    <w:rsid w:val="001E6F79"/>
    <w:rsid w:val="001E6FF3"/>
    <w:rsid w:val="001F0956"/>
    <w:rsid w:val="001F0A15"/>
    <w:rsid w:val="001F0B1A"/>
    <w:rsid w:val="001F1030"/>
    <w:rsid w:val="001F1227"/>
    <w:rsid w:val="001F16E7"/>
    <w:rsid w:val="001F1797"/>
    <w:rsid w:val="001F1FB5"/>
    <w:rsid w:val="001F224A"/>
    <w:rsid w:val="001F23DC"/>
    <w:rsid w:val="001F2D22"/>
    <w:rsid w:val="001F2DBF"/>
    <w:rsid w:val="001F321D"/>
    <w:rsid w:val="001F3455"/>
    <w:rsid w:val="001F3538"/>
    <w:rsid w:val="001F36A7"/>
    <w:rsid w:val="001F3A9D"/>
    <w:rsid w:val="001F40A7"/>
    <w:rsid w:val="001F428F"/>
    <w:rsid w:val="001F44D4"/>
    <w:rsid w:val="001F4507"/>
    <w:rsid w:val="001F4C4A"/>
    <w:rsid w:val="001F4E06"/>
    <w:rsid w:val="001F4EFF"/>
    <w:rsid w:val="001F5722"/>
    <w:rsid w:val="001F62F7"/>
    <w:rsid w:val="001F7657"/>
    <w:rsid w:val="00200B03"/>
    <w:rsid w:val="0020101F"/>
    <w:rsid w:val="0020106B"/>
    <w:rsid w:val="00201897"/>
    <w:rsid w:val="00201BE0"/>
    <w:rsid w:val="00201E99"/>
    <w:rsid w:val="002026E3"/>
    <w:rsid w:val="00202E5B"/>
    <w:rsid w:val="0020307D"/>
    <w:rsid w:val="00203669"/>
    <w:rsid w:val="0020384B"/>
    <w:rsid w:val="00203E23"/>
    <w:rsid w:val="00203E47"/>
    <w:rsid w:val="002048B8"/>
    <w:rsid w:val="002049C3"/>
    <w:rsid w:val="00204DB4"/>
    <w:rsid w:val="0020504D"/>
    <w:rsid w:val="002059A5"/>
    <w:rsid w:val="00205A98"/>
    <w:rsid w:val="00205CC0"/>
    <w:rsid w:val="00205DA2"/>
    <w:rsid w:val="00205E07"/>
    <w:rsid w:val="00205EB7"/>
    <w:rsid w:val="002060EF"/>
    <w:rsid w:val="00206201"/>
    <w:rsid w:val="002062CE"/>
    <w:rsid w:val="002062CF"/>
    <w:rsid w:val="002062F9"/>
    <w:rsid w:val="00206563"/>
    <w:rsid w:val="002065A6"/>
    <w:rsid w:val="00206761"/>
    <w:rsid w:val="00206B96"/>
    <w:rsid w:val="00206D7D"/>
    <w:rsid w:val="00206DC7"/>
    <w:rsid w:val="00207014"/>
    <w:rsid w:val="0020729A"/>
    <w:rsid w:val="002103AA"/>
    <w:rsid w:val="002103B2"/>
    <w:rsid w:val="00210731"/>
    <w:rsid w:val="00210D38"/>
    <w:rsid w:val="00210E07"/>
    <w:rsid w:val="00210E9E"/>
    <w:rsid w:val="0021106A"/>
    <w:rsid w:val="0021114F"/>
    <w:rsid w:val="002112EC"/>
    <w:rsid w:val="00211598"/>
    <w:rsid w:val="002116AC"/>
    <w:rsid w:val="00211AA2"/>
    <w:rsid w:val="0021202C"/>
    <w:rsid w:val="00212225"/>
    <w:rsid w:val="00212CAF"/>
    <w:rsid w:val="00212FA5"/>
    <w:rsid w:val="00213D4B"/>
    <w:rsid w:val="00214212"/>
    <w:rsid w:val="00214A8A"/>
    <w:rsid w:val="0021512C"/>
    <w:rsid w:val="002151BF"/>
    <w:rsid w:val="00215C6F"/>
    <w:rsid w:val="00215D47"/>
    <w:rsid w:val="00216119"/>
    <w:rsid w:val="002167C5"/>
    <w:rsid w:val="00216839"/>
    <w:rsid w:val="00216F5C"/>
    <w:rsid w:val="00217011"/>
    <w:rsid w:val="0021774F"/>
    <w:rsid w:val="002177C8"/>
    <w:rsid w:val="00217DDA"/>
    <w:rsid w:val="00217E25"/>
    <w:rsid w:val="00220147"/>
    <w:rsid w:val="002201D2"/>
    <w:rsid w:val="00220926"/>
    <w:rsid w:val="00220B81"/>
    <w:rsid w:val="00220BC3"/>
    <w:rsid w:val="002210EE"/>
    <w:rsid w:val="0022121B"/>
    <w:rsid w:val="002214EB"/>
    <w:rsid w:val="00221678"/>
    <w:rsid w:val="00221A02"/>
    <w:rsid w:val="0022225D"/>
    <w:rsid w:val="002227B7"/>
    <w:rsid w:val="0022295E"/>
    <w:rsid w:val="00222A35"/>
    <w:rsid w:val="00223499"/>
    <w:rsid w:val="0022379F"/>
    <w:rsid w:val="00223803"/>
    <w:rsid w:val="002238C9"/>
    <w:rsid w:val="00223B2A"/>
    <w:rsid w:val="00223B53"/>
    <w:rsid w:val="002243E8"/>
    <w:rsid w:val="00224488"/>
    <w:rsid w:val="00224908"/>
    <w:rsid w:val="00224CF8"/>
    <w:rsid w:val="00224D19"/>
    <w:rsid w:val="00224DEE"/>
    <w:rsid w:val="00225186"/>
    <w:rsid w:val="00225305"/>
    <w:rsid w:val="00225410"/>
    <w:rsid w:val="0022577E"/>
    <w:rsid w:val="00225E51"/>
    <w:rsid w:val="00225F2C"/>
    <w:rsid w:val="00226291"/>
    <w:rsid w:val="0022681B"/>
    <w:rsid w:val="00226847"/>
    <w:rsid w:val="00226E72"/>
    <w:rsid w:val="002270C1"/>
    <w:rsid w:val="00230354"/>
    <w:rsid w:val="00230403"/>
    <w:rsid w:val="00230586"/>
    <w:rsid w:val="00230A2B"/>
    <w:rsid w:val="00230FD3"/>
    <w:rsid w:val="002317B9"/>
    <w:rsid w:val="00231982"/>
    <w:rsid w:val="002319DE"/>
    <w:rsid w:val="00232169"/>
    <w:rsid w:val="00232186"/>
    <w:rsid w:val="0023224E"/>
    <w:rsid w:val="002323CD"/>
    <w:rsid w:val="00232408"/>
    <w:rsid w:val="00232884"/>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F80"/>
    <w:rsid w:val="002364FD"/>
    <w:rsid w:val="00236B24"/>
    <w:rsid w:val="002371EA"/>
    <w:rsid w:val="00237942"/>
    <w:rsid w:val="00237AF3"/>
    <w:rsid w:val="0024097C"/>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2B5"/>
    <w:rsid w:val="0024361F"/>
    <w:rsid w:val="00243662"/>
    <w:rsid w:val="002437E1"/>
    <w:rsid w:val="00243C1A"/>
    <w:rsid w:val="00243E54"/>
    <w:rsid w:val="00243F01"/>
    <w:rsid w:val="002440DB"/>
    <w:rsid w:val="00244650"/>
    <w:rsid w:val="00244689"/>
    <w:rsid w:val="00244A5D"/>
    <w:rsid w:val="00244F0F"/>
    <w:rsid w:val="002457F7"/>
    <w:rsid w:val="00245943"/>
    <w:rsid w:val="002478D4"/>
    <w:rsid w:val="00250272"/>
    <w:rsid w:val="00250C0F"/>
    <w:rsid w:val="00250E04"/>
    <w:rsid w:val="00250F96"/>
    <w:rsid w:val="0025101E"/>
    <w:rsid w:val="00251219"/>
    <w:rsid w:val="00251D5E"/>
    <w:rsid w:val="00251D6A"/>
    <w:rsid w:val="002520ED"/>
    <w:rsid w:val="0025231C"/>
    <w:rsid w:val="002523BC"/>
    <w:rsid w:val="002525A1"/>
    <w:rsid w:val="00252612"/>
    <w:rsid w:val="0025269C"/>
    <w:rsid w:val="00252B86"/>
    <w:rsid w:val="00252ED3"/>
    <w:rsid w:val="00252F23"/>
    <w:rsid w:val="0025304F"/>
    <w:rsid w:val="002530C7"/>
    <w:rsid w:val="0025328A"/>
    <w:rsid w:val="002534AB"/>
    <w:rsid w:val="0025363B"/>
    <w:rsid w:val="00253987"/>
    <w:rsid w:val="00253EE0"/>
    <w:rsid w:val="0025475A"/>
    <w:rsid w:val="00254CD9"/>
    <w:rsid w:val="002553EB"/>
    <w:rsid w:val="0025541E"/>
    <w:rsid w:val="00255464"/>
    <w:rsid w:val="00255D4E"/>
    <w:rsid w:val="00256898"/>
    <w:rsid w:val="00256ADD"/>
    <w:rsid w:val="00257343"/>
    <w:rsid w:val="0025734B"/>
    <w:rsid w:val="002573D3"/>
    <w:rsid w:val="00257B8E"/>
    <w:rsid w:val="00257C94"/>
    <w:rsid w:val="00257FC6"/>
    <w:rsid w:val="00260063"/>
    <w:rsid w:val="00260BD3"/>
    <w:rsid w:val="00260E96"/>
    <w:rsid w:val="00260EB4"/>
    <w:rsid w:val="0026135B"/>
    <w:rsid w:val="0026166D"/>
    <w:rsid w:val="00261E59"/>
    <w:rsid w:val="00261FA6"/>
    <w:rsid w:val="002625B4"/>
    <w:rsid w:val="00262C5E"/>
    <w:rsid w:val="0026311D"/>
    <w:rsid w:val="002633FE"/>
    <w:rsid w:val="002636F5"/>
    <w:rsid w:val="00263C7C"/>
    <w:rsid w:val="002640E8"/>
    <w:rsid w:val="00264157"/>
    <w:rsid w:val="0026486F"/>
    <w:rsid w:val="00264B65"/>
    <w:rsid w:val="00265032"/>
    <w:rsid w:val="0026517F"/>
    <w:rsid w:val="00265526"/>
    <w:rsid w:val="00265BEE"/>
    <w:rsid w:val="0026600F"/>
    <w:rsid w:val="0026619C"/>
    <w:rsid w:val="0026665B"/>
    <w:rsid w:val="00266744"/>
    <w:rsid w:val="00266C9D"/>
    <w:rsid w:val="00266FBB"/>
    <w:rsid w:val="00267046"/>
    <w:rsid w:val="0026720D"/>
    <w:rsid w:val="00267283"/>
    <w:rsid w:val="002672F6"/>
    <w:rsid w:val="002676F0"/>
    <w:rsid w:val="00267BD7"/>
    <w:rsid w:val="00270AF9"/>
    <w:rsid w:val="00270E66"/>
    <w:rsid w:val="0027105D"/>
    <w:rsid w:val="002715D2"/>
    <w:rsid w:val="0027177E"/>
    <w:rsid w:val="00271AD1"/>
    <w:rsid w:val="00271CF2"/>
    <w:rsid w:val="0027203C"/>
    <w:rsid w:val="0027224E"/>
    <w:rsid w:val="00272393"/>
    <w:rsid w:val="00273273"/>
    <w:rsid w:val="00273358"/>
    <w:rsid w:val="00274098"/>
    <w:rsid w:val="002740AE"/>
    <w:rsid w:val="00274269"/>
    <w:rsid w:val="00274536"/>
    <w:rsid w:val="002746B1"/>
    <w:rsid w:val="002746CF"/>
    <w:rsid w:val="002746D3"/>
    <w:rsid w:val="00274EFB"/>
    <w:rsid w:val="00274F4E"/>
    <w:rsid w:val="0027559F"/>
    <w:rsid w:val="00275AB2"/>
    <w:rsid w:val="00275EB0"/>
    <w:rsid w:val="00276288"/>
    <w:rsid w:val="00276485"/>
    <w:rsid w:val="00276669"/>
    <w:rsid w:val="002767A6"/>
    <w:rsid w:val="0027686E"/>
    <w:rsid w:val="00276F21"/>
    <w:rsid w:val="0027762B"/>
    <w:rsid w:val="00277855"/>
    <w:rsid w:val="0028015E"/>
    <w:rsid w:val="002807C7"/>
    <w:rsid w:val="00280A0B"/>
    <w:rsid w:val="0028191D"/>
    <w:rsid w:val="0028226F"/>
    <w:rsid w:val="00282505"/>
    <w:rsid w:val="0028294A"/>
    <w:rsid w:val="002829D8"/>
    <w:rsid w:val="00283379"/>
    <w:rsid w:val="0028382F"/>
    <w:rsid w:val="00283B2D"/>
    <w:rsid w:val="00283BA3"/>
    <w:rsid w:val="00283CB6"/>
    <w:rsid w:val="00284371"/>
    <w:rsid w:val="002843C9"/>
    <w:rsid w:val="00284F4D"/>
    <w:rsid w:val="00285226"/>
    <w:rsid w:val="00285546"/>
    <w:rsid w:val="002855A4"/>
    <w:rsid w:val="00285672"/>
    <w:rsid w:val="002857A4"/>
    <w:rsid w:val="0028643C"/>
    <w:rsid w:val="00286563"/>
    <w:rsid w:val="002866C8"/>
    <w:rsid w:val="0028682A"/>
    <w:rsid w:val="002868F5"/>
    <w:rsid w:val="00286A02"/>
    <w:rsid w:val="00287632"/>
    <w:rsid w:val="00287723"/>
    <w:rsid w:val="00290744"/>
    <w:rsid w:val="002907AA"/>
    <w:rsid w:val="002907C3"/>
    <w:rsid w:val="00290B81"/>
    <w:rsid w:val="00290E31"/>
    <w:rsid w:val="00290FFF"/>
    <w:rsid w:val="002918E6"/>
    <w:rsid w:val="002919E4"/>
    <w:rsid w:val="00291FBB"/>
    <w:rsid w:val="002920F3"/>
    <w:rsid w:val="002923A4"/>
    <w:rsid w:val="00292635"/>
    <w:rsid w:val="00292A18"/>
    <w:rsid w:val="00292E26"/>
    <w:rsid w:val="0029355F"/>
    <w:rsid w:val="002936DA"/>
    <w:rsid w:val="00293863"/>
    <w:rsid w:val="002938B3"/>
    <w:rsid w:val="00293946"/>
    <w:rsid w:val="00293960"/>
    <w:rsid w:val="00293D6D"/>
    <w:rsid w:val="002947F9"/>
    <w:rsid w:val="00294E54"/>
    <w:rsid w:val="0029558B"/>
    <w:rsid w:val="00295F18"/>
    <w:rsid w:val="0029645B"/>
    <w:rsid w:val="00296564"/>
    <w:rsid w:val="0029669B"/>
    <w:rsid w:val="00296973"/>
    <w:rsid w:val="002969AB"/>
    <w:rsid w:val="00296F9C"/>
    <w:rsid w:val="002974AE"/>
    <w:rsid w:val="002975BF"/>
    <w:rsid w:val="0029775F"/>
    <w:rsid w:val="00297F1F"/>
    <w:rsid w:val="00297FF4"/>
    <w:rsid w:val="002A0294"/>
    <w:rsid w:val="002A08E6"/>
    <w:rsid w:val="002A108F"/>
    <w:rsid w:val="002A12C9"/>
    <w:rsid w:val="002A1778"/>
    <w:rsid w:val="002A1A27"/>
    <w:rsid w:val="002A22D5"/>
    <w:rsid w:val="002A254E"/>
    <w:rsid w:val="002A2769"/>
    <w:rsid w:val="002A28B9"/>
    <w:rsid w:val="002A312B"/>
    <w:rsid w:val="002A31AB"/>
    <w:rsid w:val="002A33A1"/>
    <w:rsid w:val="002A36AD"/>
    <w:rsid w:val="002A3768"/>
    <w:rsid w:val="002A3A06"/>
    <w:rsid w:val="002A3AAE"/>
    <w:rsid w:val="002A3E81"/>
    <w:rsid w:val="002A43A3"/>
    <w:rsid w:val="002A4755"/>
    <w:rsid w:val="002A4976"/>
    <w:rsid w:val="002A4CCF"/>
    <w:rsid w:val="002A5462"/>
    <w:rsid w:val="002A5898"/>
    <w:rsid w:val="002A5A9C"/>
    <w:rsid w:val="002A63C7"/>
    <w:rsid w:val="002A64A9"/>
    <w:rsid w:val="002A6AD0"/>
    <w:rsid w:val="002A6ADD"/>
    <w:rsid w:val="002A6CAB"/>
    <w:rsid w:val="002A7291"/>
    <w:rsid w:val="002A7828"/>
    <w:rsid w:val="002A7881"/>
    <w:rsid w:val="002A7DD7"/>
    <w:rsid w:val="002B00BB"/>
    <w:rsid w:val="002B01D2"/>
    <w:rsid w:val="002B0452"/>
    <w:rsid w:val="002B0886"/>
    <w:rsid w:val="002B0FF4"/>
    <w:rsid w:val="002B1073"/>
    <w:rsid w:val="002B14FA"/>
    <w:rsid w:val="002B156A"/>
    <w:rsid w:val="002B1780"/>
    <w:rsid w:val="002B1971"/>
    <w:rsid w:val="002B1A13"/>
    <w:rsid w:val="002B1A71"/>
    <w:rsid w:val="002B1F4B"/>
    <w:rsid w:val="002B260C"/>
    <w:rsid w:val="002B27B9"/>
    <w:rsid w:val="002B2F91"/>
    <w:rsid w:val="002B49DD"/>
    <w:rsid w:val="002B5314"/>
    <w:rsid w:val="002B553D"/>
    <w:rsid w:val="002B5C51"/>
    <w:rsid w:val="002B5CCF"/>
    <w:rsid w:val="002B5DBF"/>
    <w:rsid w:val="002B5F80"/>
    <w:rsid w:val="002B6079"/>
    <w:rsid w:val="002B6114"/>
    <w:rsid w:val="002B6243"/>
    <w:rsid w:val="002B63F8"/>
    <w:rsid w:val="002B65D0"/>
    <w:rsid w:val="002B6911"/>
    <w:rsid w:val="002B6DDC"/>
    <w:rsid w:val="002B6E43"/>
    <w:rsid w:val="002B7485"/>
    <w:rsid w:val="002B774F"/>
    <w:rsid w:val="002B7843"/>
    <w:rsid w:val="002B7A4F"/>
    <w:rsid w:val="002B7F49"/>
    <w:rsid w:val="002B7F83"/>
    <w:rsid w:val="002C0751"/>
    <w:rsid w:val="002C0BC6"/>
    <w:rsid w:val="002C0CF5"/>
    <w:rsid w:val="002C0F14"/>
    <w:rsid w:val="002C0F7B"/>
    <w:rsid w:val="002C10BA"/>
    <w:rsid w:val="002C12EA"/>
    <w:rsid w:val="002C17D4"/>
    <w:rsid w:val="002C18F1"/>
    <w:rsid w:val="002C1AAD"/>
    <w:rsid w:val="002C205F"/>
    <w:rsid w:val="002C208F"/>
    <w:rsid w:val="002C251D"/>
    <w:rsid w:val="002C2766"/>
    <w:rsid w:val="002C3025"/>
    <w:rsid w:val="002C35E9"/>
    <w:rsid w:val="002C39AC"/>
    <w:rsid w:val="002C3AB8"/>
    <w:rsid w:val="002C40CE"/>
    <w:rsid w:val="002C4639"/>
    <w:rsid w:val="002C4741"/>
    <w:rsid w:val="002C4C0B"/>
    <w:rsid w:val="002C508C"/>
    <w:rsid w:val="002C5490"/>
    <w:rsid w:val="002C564D"/>
    <w:rsid w:val="002C56C2"/>
    <w:rsid w:val="002C5958"/>
    <w:rsid w:val="002C5B10"/>
    <w:rsid w:val="002C639E"/>
    <w:rsid w:val="002C6ED8"/>
    <w:rsid w:val="002C740F"/>
    <w:rsid w:val="002C7620"/>
    <w:rsid w:val="002D00C0"/>
    <w:rsid w:val="002D01AB"/>
    <w:rsid w:val="002D0297"/>
    <w:rsid w:val="002D0347"/>
    <w:rsid w:val="002D0789"/>
    <w:rsid w:val="002D0B7A"/>
    <w:rsid w:val="002D148E"/>
    <w:rsid w:val="002D16FA"/>
    <w:rsid w:val="002D18E6"/>
    <w:rsid w:val="002D19C2"/>
    <w:rsid w:val="002D1D15"/>
    <w:rsid w:val="002D1D36"/>
    <w:rsid w:val="002D2126"/>
    <w:rsid w:val="002D2171"/>
    <w:rsid w:val="002D2BB6"/>
    <w:rsid w:val="002D3033"/>
    <w:rsid w:val="002D3149"/>
    <w:rsid w:val="002D36FB"/>
    <w:rsid w:val="002D3DCE"/>
    <w:rsid w:val="002D3DE6"/>
    <w:rsid w:val="002D4084"/>
    <w:rsid w:val="002D4578"/>
    <w:rsid w:val="002D465B"/>
    <w:rsid w:val="002D50F9"/>
    <w:rsid w:val="002D62F9"/>
    <w:rsid w:val="002D632B"/>
    <w:rsid w:val="002D6667"/>
    <w:rsid w:val="002D7B4C"/>
    <w:rsid w:val="002E01ED"/>
    <w:rsid w:val="002E0642"/>
    <w:rsid w:val="002E173A"/>
    <w:rsid w:val="002E1895"/>
    <w:rsid w:val="002E1E7C"/>
    <w:rsid w:val="002E23A5"/>
    <w:rsid w:val="002E26DA"/>
    <w:rsid w:val="002E2D88"/>
    <w:rsid w:val="002E3158"/>
    <w:rsid w:val="002E3165"/>
    <w:rsid w:val="002E3517"/>
    <w:rsid w:val="002E3725"/>
    <w:rsid w:val="002E3B45"/>
    <w:rsid w:val="002E3D78"/>
    <w:rsid w:val="002E461D"/>
    <w:rsid w:val="002E4BAD"/>
    <w:rsid w:val="002E4E50"/>
    <w:rsid w:val="002E4EB2"/>
    <w:rsid w:val="002E531D"/>
    <w:rsid w:val="002E53CD"/>
    <w:rsid w:val="002E53CE"/>
    <w:rsid w:val="002E57FA"/>
    <w:rsid w:val="002E5828"/>
    <w:rsid w:val="002E5905"/>
    <w:rsid w:val="002E5A97"/>
    <w:rsid w:val="002E5C33"/>
    <w:rsid w:val="002E5CE3"/>
    <w:rsid w:val="002E69B2"/>
    <w:rsid w:val="002E6B56"/>
    <w:rsid w:val="002E6BA8"/>
    <w:rsid w:val="002E6E84"/>
    <w:rsid w:val="002E7A2B"/>
    <w:rsid w:val="002E7B1C"/>
    <w:rsid w:val="002E7C93"/>
    <w:rsid w:val="002E7D0A"/>
    <w:rsid w:val="002F0302"/>
    <w:rsid w:val="002F049E"/>
    <w:rsid w:val="002F054D"/>
    <w:rsid w:val="002F05F2"/>
    <w:rsid w:val="002F10DC"/>
    <w:rsid w:val="002F12FF"/>
    <w:rsid w:val="002F1445"/>
    <w:rsid w:val="002F19E3"/>
    <w:rsid w:val="002F1DE6"/>
    <w:rsid w:val="002F22E3"/>
    <w:rsid w:val="002F2595"/>
    <w:rsid w:val="002F2870"/>
    <w:rsid w:val="002F2FC3"/>
    <w:rsid w:val="002F343B"/>
    <w:rsid w:val="002F3794"/>
    <w:rsid w:val="002F3A1F"/>
    <w:rsid w:val="002F462E"/>
    <w:rsid w:val="002F4B85"/>
    <w:rsid w:val="002F4D8A"/>
    <w:rsid w:val="002F5419"/>
    <w:rsid w:val="002F55AB"/>
    <w:rsid w:val="002F5868"/>
    <w:rsid w:val="002F5AE9"/>
    <w:rsid w:val="002F5B4D"/>
    <w:rsid w:val="002F5D58"/>
    <w:rsid w:val="002F650A"/>
    <w:rsid w:val="002F676B"/>
    <w:rsid w:val="002F6CED"/>
    <w:rsid w:val="002F6F05"/>
    <w:rsid w:val="002F72BF"/>
    <w:rsid w:val="002F7470"/>
    <w:rsid w:val="002F78D1"/>
    <w:rsid w:val="003000AB"/>
    <w:rsid w:val="00300295"/>
    <w:rsid w:val="00300530"/>
    <w:rsid w:val="0030071A"/>
    <w:rsid w:val="00300F34"/>
    <w:rsid w:val="0030119F"/>
    <w:rsid w:val="003011A0"/>
    <w:rsid w:val="0030139A"/>
    <w:rsid w:val="003014FF"/>
    <w:rsid w:val="0030167F"/>
    <w:rsid w:val="00301CA6"/>
    <w:rsid w:val="00302338"/>
    <w:rsid w:val="00302421"/>
    <w:rsid w:val="00302940"/>
    <w:rsid w:val="00302945"/>
    <w:rsid w:val="003029AA"/>
    <w:rsid w:val="00302DFB"/>
    <w:rsid w:val="00303823"/>
    <w:rsid w:val="00303970"/>
    <w:rsid w:val="003039AF"/>
    <w:rsid w:val="00303F59"/>
    <w:rsid w:val="00304332"/>
    <w:rsid w:val="00304AEE"/>
    <w:rsid w:val="00304E9F"/>
    <w:rsid w:val="003054E4"/>
    <w:rsid w:val="00305CF1"/>
    <w:rsid w:val="00305E46"/>
    <w:rsid w:val="0030600F"/>
    <w:rsid w:val="00306037"/>
    <w:rsid w:val="00306132"/>
    <w:rsid w:val="003072CE"/>
    <w:rsid w:val="00307444"/>
    <w:rsid w:val="00307483"/>
    <w:rsid w:val="0030773B"/>
    <w:rsid w:val="00307832"/>
    <w:rsid w:val="00307F7E"/>
    <w:rsid w:val="003101AE"/>
    <w:rsid w:val="003102A7"/>
    <w:rsid w:val="00310554"/>
    <w:rsid w:val="00310607"/>
    <w:rsid w:val="003109CF"/>
    <w:rsid w:val="00310C6E"/>
    <w:rsid w:val="00310D76"/>
    <w:rsid w:val="003110C8"/>
    <w:rsid w:val="0031118E"/>
    <w:rsid w:val="00311313"/>
    <w:rsid w:val="00311886"/>
    <w:rsid w:val="00311930"/>
    <w:rsid w:val="00311B9E"/>
    <w:rsid w:val="00312AAE"/>
    <w:rsid w:val="00312EC3"/>
    <w:rsid w:val="003132E9"/>
    <w:rsid w:val="003135F1"/>
    <w:rsid w:val="00314282"/>
    <w:rsid w:val="003142FB"/>
    <w:rsid w:val="00314666"/>
    <w:rsid w:val="00314908"/>
    <w:rsid w:val="0031490E"/>
    <w:rsid w:val="00314B40"/>
    <w:rsid w:val="00314B6F"/>
    <w:rsid w:val="003162E0"/>
    <w:rsid w:val="0031666D"/>
    <w:rsid w:val="003167FE"/>
    <w:rsid w:val="00316DDA"/>
    <w:rsid w:val="00317CA7"/>
    <w:rsid w:val="00320443"/>
    <w:rsid w:val="003207E7"/>
    <w:rsid w:val="00320E01"/>
    <w:rsid w:val="00320E12"/>
    <w:rsid w:val="00321981"/>
    <w:rsid w:val="00321B38"/>
    <w:rsid w:val="00321BF1"/>
    <w:rsid w:val="0032200D"/>
    <w:rsid w:val="00322066"/>
    <w:rsid w:val="0032262D"/>
    <w:rsid w:val="0032285E"/>
    <w:rsid w:val="003229F4"/>
    <w:rsid w:val="003230C1"/>
    <w:rsid w:val="00323847"/>
    <w:rsid w:val="00323D30"/>
    <w:rsid w:val="00323DAE"/>
    <w:rsid w:val="00324184"/>
    <w:rsid w:val="00324DEC"/>
    <w:rsid w:val="003250BD"/>
    <w:rsid w:val="00325416"/>
    <w:rsid w:val="00325A65"/>
    <w:rsid w:val="00325AD0"/>
    <w:rsid w:val="00325D60"/>
    <w:rsid w:val="00326156"/>
    <w:rsid w:val="00326200"/>
    <w:rsid w:val="0032670D"/>
    <w:rsid w:val="00326DE4"/>
    <w:rsid w:val="0032734D"/>
    <w:rsid w:val="00327C44"/>
    <w:rsid w:val="00327CC4"/>
    <w:rsid w:val="00327D41"/>
    <w:rsid w:val="003303D7"/>
    <w:rsid w:val="00330A1F"/>
    <w:rsid w:val="00330A69"/>
    <w:rsid w:val="00330C74"/>
    <w:rsid w:val="00330CA1"/>
    <w:rsid w:val="00330CC3"/>
    <w:rsid w:val="00330FAD"/>
    <w:rsid w:val="00330FF5"/>
    <w:rsid w:val="00331C0D"/>
    <w:rsid w:val="0033200F"/>
    <w:rsid w:val="0033297B"/>
    <w:rsid w:val="003329C2"/>
    <w:rsid w:val="00332FAB"/>
    <w:rsid w:val="00333126"/>
    <w:rsid w:val="003336FF"/>
    <w:rsid w:val="00333B8D"/>
    <w:rsid w:val="00333D70"/>
    <w:rsid w:val="00333EAA"/>
    <w:rsid w:val="00334112"/>
    <w:rsid w:val="003343CE"/>
    <w:rsid w:val="0033452F"/>
    <w:rsid w:val="00334765"/>
    <w:rsid w:val="00334D17"/>
    <w:rsid w:val="00334E2B"/>
    <w:rsid w:val="00335415"/>
    <w:rsid w:val="00335625"/>
    <w:rsid w:val="003356BE"/>
    <w:rsid w:val="00335854"/>
    <w:rsid w:val="003359F0"/>
    <w:rsid w:val="00335E17"/>
    <w:rsid w:val="003360F1"/>
    <w:rsid w:val="003364A4"/>
    <w:rsid w:val="0033659F"/>
    <w:rsid w:val="00336735"/>
    <w:rsid w:val="00336D7B"/>
    <w:rsid w:val="00336EFD"/>
    <w:rsid w:val="00337317"/>
    <w:rsid w:val="00337C96"/>
    <w:rsid w:val="00337E5C"/>
    <w:rsid w:val="00337EA0"/>
    <w:rsid w:val="003406DC"/>
    <w:rsid w:val="00341815"/>
    <w:rsid w:val="00341BBB"/>
    <w:rsid w:val="00341DA8"/>
    <w:rsid w:val="003420D4"/>
    <w:rsid w:val="0034234E"/>
    <w:rsid w:val="003423A5"/>
    <w:rsid w:val="0034275A"/>
    <w:rsid w:val="003428FC"/>
    <w:rsid w:val="00342B93"/>
    <w:rsid w:val="00342F26"/>
    <w:rsid w:val="00343142"/>
    <w:rsid w:val="003431E9"/>
    <w:rsid w:val="003435B4"/>
    <w:rsid w:val="0034393D"/>
    <w:rsid w:val="00343971"/>
    <w:rsid w:val="003439C3"/>
    <w:rsid w:val="00343F22"/>
    <w:rsid w:val="0034423C"/>
    <w:rsid w:val="003442B7"/>
    <w:rsid w:val="003443C8"/>
    <w:rsid w:val="00344F18"/>
    <w:rsid w:val="00345543"/>
    <w:rsid w:val="00345E51"/>
    <w:rsid w:val="0034672B"/>
    <w:rsid w:val="00346A59"/>
    <w:rsid w:val="00347911"/>
    <w:rsid w:val="00347AB5"/>
    <w:rsid w:val="00350038"/>
    <w:rsid w:val="003506E2"/>
    <w:rsid w:val="003507DC"/>
    <w:rsid w:val="00350B18"/>
    <w:rsid w:val="00350E1A"/>
    <w:rsid w:val="00351319"/>
    <w:rsid w:val="00351C2B"/>
    <w:rsid w:val="00352221"/>
    <w:rsid w:val="0035232A"/>
    <w:rsid w:val="00352520"/>
    <w:rsid w:val="0035279F"/>
    <w:rsid w:val="00352C0D"/>
    <w:rsid w:val="00352C96"/>
    <w:rsid w:val="00353057"/>
    <w:rsid w:val="0035326C"/>
    <w:rsid w:val="00353303"/>
    <w:rsid w:val="0035361F"/>
    <w:rsid w:val="00353962"/>
    <w:rsid w:val="00353CDF"/>
    <w:rsid w:val="00353FD5"/>
    <w:rsid w:val="0035428C"/>
    <w:rsid w:val="0035465A"/>
    <w:rsid w:val="003547D2"/>
    <w:rsid w:val="00355AD1"/>
    <w:rsid w:val="00355C2C"/>
    <w:rsid w:val="003562C2"/>
    <w:rsid w:val="003564AF"/>
    <w:rsid w:val="00356566"/>
    <w:rsid w:val="00356D53"/>
    <w:rsid w:val="003575AE"/>
    <w:rsid w:val="00357F18"/>
    <w:rsid w:val="00357FAE"/>
    <w:rsid w:val="003602CD"/>
    <w:rsid w:val="003609D9"/>
    <w:rsid w:val="00360D50"/>
    <w:rsid w:val="00361533"/>
    <w:rsid w:val="00361A54"/>
    <w:rsid w:val="00362093"/>
    <w:rsid w:val="003624A3"/>
    <w:rsid w:val="00362619"/>
    <w:rsid w:val="003626E6"/>
    <w:rsid w:val="00362DF3"/>
    <w:rsid w:val="003631A1"/>
    <w:rsid w:val="0036331F"/>
    <w:rsid w:val="00363525"/>
    <w:rsid w:val="00363A22"/>
    <w:rsid w:val="003647BD"/>
    <w:rsid w:val="00364A1B"/>
    <w:rsid w:val="00364C63"/>
    <w:rsid w:val="00365297"/>
    <w:rsid w:val="003652C2"/>
    <w:rsid w:val="00365722"/>
    <w:rsid w:val="00365803"/>
    <w:rsid w:val="003662DF"/>
    <w:rsid w:val="00366566"/>
    <w:rsid w:val="00367290"/>
    <w:rsid w:val="00367588"/>
    <w:rsid w:val="00367A84"/>
    <w:rsid w:val="00367B3A"/>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338A"/>
    <w:rsid w:val="00373806"/>
    <w:rsid w:val="00373A0C"/>
    <w:rsid w:val="00373B63"/>
    <w:rsid w:val="00373F29"/>
    <w:rsid w:val="00374BBE"/>
    <w:rsid w:val="00374E35"/>
    <w:rsid w:val="003759B4"/>
    <w:rsid w:val="00375AC2"/>
    <w:rsid w:val="00375B43"/>
    <w:rsid w:val="00376A04"/>
    <w:rsid w:val="003773F3"/>
    <w:rsid w:val="003779E6"/>
    <w:rsid w:val="00377B59"/>
    <w:rsid w:val="00377F87"/>
    <w:rsid w:val="00380296"/>
    <w:rsid w:val="00380947"/>
    <w:rsid w:val="00380A7B"/>
    <w:rsid w:val="00380D62"/>
    <w:rsid w:val="00380F51"/>
    <w:rsid w:val="00380FD8"/>
    <w:rsid w:val="0038119E"/>
    <w:rsid w:val="003811F4"/>
    <w:rsid w:val="00381AF7"/>
    <w:rsid w:val="00382181"/>
    <w:rsid w:val="0038285E"/>
    <w:rsid w:val="00382B3E"/>
    <w:rsid w:val="00382CDA"/>
    <w:rsid w:val="00382EA7"/>
    <w:rsid w:val="00383072"/>
    <w:rsid w:val="00383160"/>
    <w:rsid w:val="003831A4"/>
    <w:rsid w:val="003833B7"/>
    <w:rsid w:val="00383AAC"/>
    <w:rsid w:val="00383B18"/>
    <w:rsid w:val="0038465A"/>
    <w:rsid w:val="00384B11"/>
    <w:rsid w:val="003852CE"/>
    <w:rsid w:val="00385463"/>
    <w:rsid w:val="00385CCE"/>
    <w:rsid w:val="00385DF7"/>
    <w:rsid w:val="00386132"/>
    <w:rsid w:val="00386213"/>
    <w:rsid w:val="003868EC"/>
    <w:rsid w:val="003869C0"/>
    <w:rsid w:val="00386AFD"/>
    <w:rsid w:val="00386D66"/>
    <w:rsid w:val="00387A2B"/>
    <w:rsid w:val="00387C05"/>
    <w:rsid w:val="00387FD2"/>
    <w:rsid w:val="003900CE"/>
    <w:rsid w:val="00390165"/>
    <w:rsid w:val="003904C3"/>
    <w:rsid w:val="00390755"/>
    <w:rsid w:val="00390E42"/>
    <w:rsid w:val="00390EDC"/>
    <w:rsid w:val="0039165E"/>
    <w:rsid w:val="003916E0"/>
    <w:rsid w:val="00391B1D"/>
    <w:rsid w:val="00391F0D"/>
    <w:rsid w:val="0039231A"/>
    <w:rsid w:val="00392784"/>
    <w:rsid w:val="0039283F"/>
    <w:rsid w:val="00392ABE"/>
    <w:rsid w:val="00392B1B"/>
    <w:rsid w:val="00392B8C"/>
    <w:rsid w:val="00392BF7"/>
    <w:rsid w:val="0039300F"/>
    <w:rsid w:val="00393158"/>
    <w:rsid w:val="00393353"/>
    <w:rsid w:val="0039399F"/>
    <w:rsid w:val="003939EE"/>
    <w:rsid w:val="00393A4A"/>
    <w:rsid w:val="00393B49"/>
    <w:rsid w:val="00393C60"/>
    <w:rsid w:val="00394601"/>
    <w:rsid w:val="00394836"/>
    <w:rsid w:val="00394FC9"/>
    <w:rsid w:val="003951F4"/>
    <w:rsid w:val="00395350"/>
    <w:rsid w:val="00396174"/>
    <w:rsid w:val="0039703F"/>
    <w:rsid w:val="0039731F"/>
    <w:rsid w:val="00397328"/>
    <w:rsid w:val="003974D9"/>
    <w:rsid w:val="00397774"/>
    <w:rsid w:val="003978AD"/>
    <w:rsid w:val="00397BCD"/>
    <w:rsid w:val="003A01BF"/>
    <w:rsid w:val="003A045B"/>
    <w:rsid w:val="003A047A"/>
    <w:rsid w:val="003A06D4"/>
    <w:rsid w:val="003A0BA7"/>
    <w:rsid w:val="003A0D71"/>
    <w:rsid w:val="003A139D"/>
    <w:rsid w:val="003A16B9"/>
    <w:rsid w:val="003A1E64"/>
    <w:rsid w:val="003A2139"/>
    <w:rsid w:val="003A346D"/>
    <w:rsid w:val="003A364E"/>
    <w:rsid w:val="003A44CD"/>
    <w:rsid w:val="003A4CE3"/>
    <w:rsid w:val="003A4F3E"/>
    <w:rsid w:val="003A5244"/>
    <w:rsid w:val="003A5349"/>
    <w:rsid w:val="003A5B8D"/>
    <w:rsid w:val="003A5DCC"/>
    <w:rsid w:val="003A6270"/>
    <w:rsid w:val="003A6BAB"/>
    <w:rsid w:val="003A6FF8"/>
    <w:rsid w:val="003A721D"/>
    <w:rsid w:val="003A7611"/>
    <w:rsid w:val="003A7783"/>
    <w:rsid w:val="003A7788"/>
    <w:rsid w:val="003A7878"/>
    <w:rsid w:val="003A7B76"/>
    <w:rsid w:val="003A7ECB"/>
    <w:rsid w:val="003A7ED2"/>
    <w:rsid w:val="003B039C"/>
    <w:rsid w:val="003B18C2"/>
    <w:rsid w:val="003B1A82"/>
    <w:rsid w:val="003B1DA1"/>
    <w:rsid w:val="003B2545"/>
    <w:rsid w:val="003B2547"/>
    <w:rsid w:val="003B2D97"/>
    <w:rsid w:val="003B2E6E"/>
    <w:rsid w:val="003B35B7"/>
    <w:rsid w:val="003B3865"/>
    <w:rsid w:val="003B3AE9"/>
    <w:rsid w:val="003B3D84"/>
    <w:rsid w:val="003B402B"/>
    <w:rsid w:val="003B42B9"/>
    <w:rsid w:val="003B42F5"/>
    <w:rsid w:val="003B44BD"/>
    <w:rsid w:val="003B4AE2"/>
    <w:rsid w:val="003B57F0"/>
    <w:rsid w:val="003B57FF"/>
    <w:rsid w:val="003B5CC3"/>
    <w:rsid w:val="003B5CD6"/>
    <w:rsid w:val="003B5D81"/>
    <w:rsid w:val="003B6C89"/>
    <w:rsid w:val="003B6DDB"/>
    <w:rsid w:val="003B74BD"/>
    <w:rsid w:val="003B7ABF"/>
    <w:rsid w:val="003B7E6D"/>
    <w:rsid w:val="003B7E8B"/>
    <w:rsid w:val="003C0500"/>
    <w:rsid w:val="003C06B5"/>
    <w:rsid w:val="003C198E"/>
    <w:rsid w:val="003C2321"/>
    <w:rsid w:val="003C2328"/>
    <w:rsid w:val="003C25A0"/>
    <w:rsid w:val="003C2798"/>
    <w:rsid w:val="003C29AC"/>
    <w:rsid w:val="003C2E36"/>
    <w:rsid w:val="003C2F64"/>
    <w:rsid w:val="003C3015"/>
    <w:rsid w:val="003C3A0C"/>
    <w:rsid w:val="003C3B6F"/>
    <w:rsid w:val="003C3D9F"/>
    <w:rsid w:val="003C3F5E"/>
    <w:rsid w:val="003C449F"/>
    <w:rsid w:val="003C45B9"/>
    <w:rsid w:val="003C47B9"/>
    <w:rsid w:val="003C4C29"/>
    <w:rsid w:val="003C4D8C"/>
    <w:rsid w:val="003C5037"/>
    <w:rsid w:val="003C5B64"/>
    <w:rsid w:val="003C5DB5"/>
    <w:rsid w:val="003C5F9D"/>
    <w:rsid w:val="003C6B3F"/>
    <w:rsid w:val="003C6BAC"/>
    <w:rsid w:val="003C6C98"/>
    <w:rsid w:val="003C73E9"/>
    <w:rsid w:val="003C772D"/>
    <w:rsid w:val="003C7823"/>
    <w:rsid w:val="003D0086"/>
    <w:rsid w:val="003D056F"/>
    <w:rsid w:val="003D0F7F"/>
    <w:rsid w:val="003D133A"/>
    <w:rsid w:val="003D178A"/>
    <w:rsid w:val="003D17BA"/>
    <w:rsid w:val="003D1CE2"/>
    <w:rsid w:val="003D1D86"/>
    <w:rsid w:val="003D27DC"/>
    <w:rsid w:val="003D28AC"/>
    <w:rsid w:val="003D290D"/>
    <w:rsid w:val="003D29CF"/>
    <w:rsid w:val="003D33AA"/>
    <w:rsid w:val="003D34D5"/>
    <w:rsid w:val="003D37E6"/>
    <w:rsid w:val="003D3B49"/>
    <w:rsid w:val="003D4088"/>
    <w:rsid w:val="003D410B"/>
    <w:rsid w:val="003D4205"/>
    <w:rsid w:val="003D5433"/>
    <w:rsid w:val="003D5A84"/>
    <w:rsid w:val="003D629F"/>
    <w:rsid w:val="003D6376"/>
    <w:rsid w:val="003D637A"/>
    <w:rsid w:val="003D6816"/>
    <w:rsid w:val="003D7393"/>
    <w:rsid w:val="003D74B2"/>
    <w:rsid w:val="003D751F"/>
    <w:rsid w:val="003D7CEF"/>
    <w:rsid w:val="003E03A3"/>
    <w:rsid w:val="003E047A"/>
    <w:rsid w:val="003E07A3"/>
    <w:rsid w:val="003E07FA"/>
    <w:rsid w:val="003E0974"/>
    <w:rsid w:val="003E0D2E"/>
    <w:rsid w:val="003E0E04"/>
    <w:rsid w:val="003E0E5B"/>
    <w:rsid w:val="003E1171"/>
    <w:rsid w:val="003E1342"/>
    <w:rsid w:val="003E13F2"/>
    <w:rsid w:val="003E1B7C"/>
    <w:rsid w:val="003E1C11"/>
    <w:rsid w:val="003E1DB8"/>
    <w:rsid w:val="003E2076"/>
    <w:rsid w:val="003E2243"/>
    <w:rsid w:val="003E245C"/>
    <w:rsid w:val="003E256D"/>
    <w:rsid w:val="003E28A4"/>
    <w:rsid w:val="003E29B2"/>
    <w:rsid w:val="003E2A13"/>
    <w:rsid w:val="003E2FB1"/>
    <w:rsid w:val="003E2FFE"/>
    <w:rsid w:val="003E45B3"/>
    <w:rsid w:val="003E4A33"/>
    <w:rsid w:val="003E52F9"/>
    <w:rsid w:val="003E5A05"/>
    <w:rsid w:val="003E5C63"/>
    <w:rsid w:val="003E61E1"/>
    <w:rsid w:val="003E6557"/>
    <w:rsid w:val="003E6E35"/>
    <w:rsid w:val="003E7406"/>
    <w:rsid w:val="003E74DB"/>
    <w:rsid w:val="003E77E1"/>
    <w:rsid w:val="003F0A22"/>
    <w:rsid w:val="003F0B02"/>
    <w:rsid w:val="003F0D10"/>
    <w:rsid w:val="003F0EEC"/>
    <w:rsid w:val="003F10B3"/>
    <w:rsid w:val="003F17AD"/>
    <w:rsid w:val="003F1B59"/>
    <w:rsid w:val="003F1C99"/>
    <w:rsid w:val="003F27DA"/>
    <w:rsid w:val="003F2934"/>
    <w:rsid w:val="003F2E1D"/>
    <w:rsid w:val="003F349E"/>
    <w:rsid w:val="003F4088"/>
    <w:rsid w:val="003F43D9"/>
    <w:rsid w:val="003F4E61"/>
    <w:rsid w:val="003F50B7"/>
    <w:rsid w:val="003F5224"/>
    <w:rsid w:val="003F52A3"/>
    <w:rsid w:val="003F58E9"/>
    <w:rsid w:val="003F6056"/>
    <w:rsid w:val="003F6447"/>
    <w:rsid w:val="003F69EA"/>
    <w:rsid w:val="003F6CB8"/>
    <w:rsid w:val="003F753A"/>
    <w:rsid w:val="003F7F31"/>
    <w:rsid w:val="004007C1"/>
    <w:rsid w:val="0040085A"/>
    <w:rsid w:val="00400C6C"/>
    <w:rsid w:val="00400E4D"/>
    <w:rsid w:val="00401328"/>
    <w:rsid w:val="00401438"/>
    <w:rsid w:val="00401991"/>
    <w:rsid w:val="00401D94"/>
    <w:rsid w:val="00401F69"/>
    <w:rsid w:val="0040282B"/>
    <w:rsid w:val="0040297E"/>
    <w:rsid w:val="00402E78"/>
    <w:rsid w:val="004033CD"/>
    <w:rsid w:val="004035E1"/>
    <w:rsid w:val="00403E2A"/>
    <w:rsid w:val="004045C6"/>
    <w:rsid w:val="0040478D"/>
    <w:rsid w:val="00404D97"/>
    <w:rsid w:val="004058AA"/>
    <w:rsid w:val="00405A78"/>
    <w:rsid w:val="00405A7D"/>
    <w:rsid w:val="00406289"/>
    <w:rsid w:val="0040655D"/>
    <w:rsid w:val="0040685A"/>
    <w:rsid w:val="00407319"/>
    <w:rsid w:val="0040771B"/>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5A9"/>
    <w:rsid w:val="0041266D"/>
    <w:rsid w:val="00412806"/>
    <w:rsid w:val="004129EC"/>
    <w:rsid w:val="00412ACA"/>
    <w:rsid w:val="00413B9A"/>
    <w:rsid w:val="00413BE8"/>
    <w:rsid w:val="00413C6C"/>
    <w:rsid w:val="004145E9"/>
    <w:rsid w:val="0041496A"/>
    <w:rsid w:val="00414D72"/>
    <w:rsid w:val="00415057"/>
    <w:rsid w:val="0041508F"/>
    <w:rsid w:val="00415417"/>
    <w:rsid w:val="00415492"/>
    <w:rsid w:val="00415A6E"/>
    <w:rsid w:val="00416358"/>
    <w:rsid w:val="00416B01"/>
    <w:rsid w:val="00416CB9"/>
    <w:rsid w:val="00416EA2"/>
    <w:rsid w:val="00417690"/>
    <w:rsid w:val="00417901"/>
    <w:rsid w:val="00417A7D"/>
    <w:rsid w:val="00417B1D"/>
    <w:rsid w:val="00417F08"/>
    <w:rsid w:val="00420062"/>
    <w:rsid w:val="004200D6"/>
    <w:rsid w:val="0042065E"/>
    <w:rsid w:val="00420B18"/>
    <w:rsid w:val="00420BD7"/>
    <w:rsid w:val="00420F10"/>
    <w:rsid w:val="0042106D"/>
    <w:rsid w:val="00421646"/>
    <w:rsid w:val="00421E3F"/>
    <w:rsid w:val="00422199"/>
    <w:rsid w:val="00422497"/>
    <w:rsid w:val="004226FE"/>
    <w:rsid w:val="00422844"/>
    <w:rsid w:val="00422EE5"/>
    <w:rsid w:val="004233D3"/>
    <w:rsid w:val="0042357C"/>
    <w:rsid w:val="00423D7C"/>
    <w:rsid w:val="004246BC"/>
    <w:rsid w:val="004246F1"/>
    <w:rsid w:val="0042490D"/>
    <w:rsid w:val="004250F7"/>
    <w:rsid w:val="00425115"/>
    <w:rsid w:val="00425196"/>
    <w:rsid w:val="0042566B"/>
    <w:rsid w:val="004256B4"/>
    <w:rsid w:val="004259A7"/>
    <w:rsid w:val="00425A4F"/>
    <w:rsid w:val="00426138"/>
    <w:rsid w:val="0042676E"/>
    <w:rsid w:val="0042694D"/>
    <w:rsid w:val="00426BFB"/>
    <w:rsid w:val="00427848"/>
    <w:rsid w:val="004278F3"/>
    <w:rsid w:val="00427ED1"/>
    <w:rsid w:val="00430A99"/>
    <w:rsid w:val="00430CC8"/>
    <w:rsid w:val="004313CF"/>
    <w:rsid w:val="00431689"/>
    <w:rsid w:val="00431742"/>
    <w:rsid w:val="00431844"/>
    <w:rsid w:val="004318FC"/>
    <w:rsid w:val="00431A21"/>
    <w:rsid w:val="00431A39"/>
    <w:rsid w:val="00431B80"/>
    <w:rsid w:val="00431BBF"/>
    <w:rsid w:val="00431C42"/>
    <w:rsid w:val="00431DE5"/>
    <w:rsid w:val="0043223C"/>
    <w:rsid w:val="00432364"/>
    <w:rsid w:val="004328BB"/>
    <w:rsid w:val="00432C1D"/>
    <w:rsid w:val="00432C6F"/>
    <w:rsid w:val="00432D39"/>
    <w:rsid w:val="00432ECC"/>
    <w:rsid w:val="004332E8"/>
    <w:rsid w:val="004333B9"/>
    <w:rsid w:val="00433401"/>
    <w:rsid w:val="0043378D"/>
    <w:rsid w:val="00433A36"/>
    <w:rsid w:val="004343E1"/>
    <w:rsid w:val="00434597"/>
    <w:rsid w:val="00434908"/>
    <w:rsid w:val="0043490A"/>
    <w:rsid w:val="00434A7C"/>
    <w:rsid w:val="00434A8A"/>
    <w:rsid w:val="00434C77"/>
    <w:rsid w:val="00434EDA"/>
    <w:rsid w:val="004350BF"/>
    <w:rsid w:val="00435153"/>
    <w:rsid w:val="0043526B"/>
    <w:rsid w:val="00435358"/>
    <w:rsid w:val="00435730"/>
    <w:rsid w:val="00435AE7"/>
    <w:rsid w:val="00436E5C"/>
    <w:rsid w:val="00436F4B"/>
    <w:rsid w:val="00437664"/>
    <w:rsid w:val="004378FF"/>
    <w:rsid w:val="00437C4B"/>
    <w:rsid w:val="00437E19"/>
    <w:rsid w:val="00440C51"/>
    <w:rsid w:val="0044120A"/>
    <w:rsid w:val="0044157C"/>
    <w:rsid w:val="00441A52"/>
    <w:rsid w:val="00441C6F"/>
    <w:rsid w:val="00442042"/>
    <w:rsid w:val="0044225F"/>
    <w:rsid w:val="00442526"/>
    <w:rsid w:val="0044253E"/>
    <w:rsid w:val="004425AB"/>
    <w:rsid w:val="0044270A"/>
    <w:rsid w:val="00442A4E"/>
    <w:rsid w:val="00442B25"/>
    <w:rsid w:val="00442D8E"/>
    <w:rsid w:val="00443D9D"/>
    <w:rsid w:val="00443DA6"/>
    <w:rsid w:val="0044438E"/>
    <w:rsid w:val="004446F2"/>
    <w:rsid w:val="00444C0A"/>
    <w:rsid w:val="00445408"/>
    <w:rsid w:val="00445E66"/>
    <w:rsid w:val="00446349"/>
    <w:rsid w:val="004464DE"/>
    <w:rsid w:val="00446A78"/>
    <w:rsid w:val="00446E3B"/>
    <w:rsid w:val="004476BF"/>
    <w:rsid w:val="004478E5"/>
    <w:rsid w:val="00447AA8"/>
    <w:rsid w:val="00447B5D"/>
    <w:rsid w:val="00450046"/>
    <w:rsid w:val="00450186"/>
    <w:rsid w:val="004508A2"/>
    <w:rsid w:val="00450D4A"/>
    <w:rsid w:val="00451007"/>
    <w:rsid w:val="0045128A"/>
    <w:rsid w:val="004514C5"/>
    <w:rsid w:val="00451652"/>
    <w:rsid w:val="004516B5"/>
    <w:rsid w:val="004518D5"/>
    <w:rsid w:val="004528CD"/>
    <w:rsid w:val="00452DE2"/>
    <w:rsid w:val="004531FA"/>
    <w:rsid w:val="00453DF0"/>
    <w:rsid w:val="00454558"/>
    <w:rsid w:val="0045465A"/>
    <w:rsid w:val="0045494A"/>
    <w:rsid w:val="00454C3D"/>
    <w:rsid w:val="00454CE1"/>
    <w:rsid w:val="00454E17"/>
    <w:rsid w:val="004554C1"/>
    <w:rsid w:val="004556C6"/>
    <w:rsid w:val="00455B80"/>
    <w:rsid w:val="00455F3B"/>
    <w:rsid w:val="0045609B"/>
    <w:rsid w:val="00456123"/>
    <w:rsid w:val="00456A16"/>
    <w:rsid w:val="0045754D"/>
    <w:rsid w:val="00457E0A"/>
    <w:rsid w:val="00457F24"/>
    <w:rsid w:val="0046056B"/>
    <w:rsid w:val="00460E80"/>
    <w:rsid w:val="00460F36"/>
    <w:rsid w:val="00461556"/>
    <w:rsid w:val="00461C29"/>
    <w:rsid w:val="00461DC9"/>
    <w:rsid w:val="0046202F"/>
    <w:rsid w:val="0046227B"/>
    <w:rsid w:val="0046276D"/>
    <w:rsid w:val="00462775"/>
    <w:rsid w:val="00463094"/>
    <w:rsid w:val="00463C46"/>
    <w:rsid w:val="00464193"/>
    <w:rsid w:val="00464194"/>
    <w:rsid w:val="00464938"/>
    <w:rsid w:val="00464B22"/>
    <w:rsid w:val="00464B28"/>
    <w:rsid w:val="00464BEE"/>
    <w:rsid w:val="00464F8B"/>
    <w:rsid w:val="0046506F"/>
    <w:rsid w:val="004650A8"/>
    <w:rsid w:val="00465227"/>
    <w:rsid w:val="00465834"/>
    <w:rsid w:val="00465E7B"/>
    <w:rsid w:val="004661C2"/>
    <w:rsid w:val="00466615"/>
    <w:rsid w:val="00466681"/>
    <w:rsid w:val="004666FD"/>
    <w:rsid w:val="004667D7"/>
    <w:rsid w:val="00466F44"/>
    <w:rsid w:val="00467404"/>
    <w:rsid w:val="004678E0"/>
    <w:rsid w:val="00467AE5"/>
    <w:rsid w:val="00467C9D"/>
    <w:rsid w:val="00467DC5"/>
    <w:rsid w:val="00467F33"/>
    <w:rsid w:val="00470640"/>
    <w:rsid w:val="0047093E"/>
    <w:rsid w:val="0047184C"/>
    <w:rsid w:val="00471F0B"/>
    <w:rsid w:val="0047205F"/>
    <w:rsid w:val="00472304"/>
    <w:rsid w:val="0047245C"/>
    <w:rsid w:val="00472550"/>
    <w:rsid w:val="00472CCD"/>
    <w:rsid w:val="00472F70"/>
    <w:rsid w:val="00473415"/>
    <w:rsid w:val="00474104"/>
    <w:rsid w:val="00474332"/>
    <w:rsid w:val="0047437A"/>
    <w:rsid w:val="0047494E"/>
    <w:rsid w:val="00475255"/>
    <w:rsid w:val="0047533B"/>
    <w:rsid w:val="00475B08"/>
    <w:rsid w:val="00475D14"/>
    <w:rsid w:val="00476C5E"/>
    <w:rsid w:val="00476CE0"/>
    <w:rsid w:val="004770D4"/>
    <w:rsid w:val="004774D9"/>
    <w:rsid w:val="0047777B"/>
    <w:rsid w:val="00477B23"/>
    <w:rsid w:val="00477B55"/>
    <w:rsid w:val="004802FD"/>
    <w:rsid w:val="00480703"/>
    <w:rsid w:val="00480828"/>
    <w:rsid w:val="00480983"/>
    <w:rsid w:val="004809A5"/>
    <w:rsid w:val="00480D5D"/>
    <w:rsid w:val="00480E69"/>
    <w:rsid w:val="004811CB"/>
    <w:rsid w:val="004812F5"/>
    <w:rsid w:val="00481428"/>
    <w:rsid w:val="0048147C"/>
    <w:rsid w:val="00481738"/>
    <w:rsid w:val="0048180B"/>
    <w:rsid w:val="00481D1E"/>
    <w:rsid w:val="004820EC"/>
    <w:rsid w:val="00482304"/>
    <w:rsid w:val="00482466"/>
    <w:rsid w:val="004825C8"/>
    <w:rsid w:val="004829A9"/>
    <w:rsid w:val="00482C5D"/>
    <w:rsid w:val="00482EB5"/>
    <w:rsid w:val="00483492"/>
    <w:rsid w:val="00483925"/>
    <w:rsid w:val="004839F3"/>
    <w:rsid w:val="00483CA3"/>
    <w:rsid w:val="00483FCE"/>
    <w:rsid w:val="004843DA"/>
    <w:rsid w:val="00484438"/>
    <w:rsid w:val="00484441"/>
    <w:rsid w:val="00484BCF"/>
    <w:rsid w:val="00485C84"/>
    <w:rsid w:val="00485F97"/>
    <w:rsid w:val="00485FBD"/>
    <w:rsid w:val="004861AF"/>
    <w:rsid w:val="004863B6"/>
    <w:rsid w:val="004864E9"/>
    <w:rsid w:val="004866B2"/>
    <w:rsid w:val="00486BE5"/>
    <w:rsid w:val="00486D04"/>
    <w:rsid w:val="004870E8"/>
    <w:rsid w:val="0048758A"/>
    <w:rsid w:val="00487608"/>
    <w:rsid w:val="00487C88"/>
    <w:rsid w:val="00487E43"/>
    <w:rsid w:val="0049000D"/>
    <w:rsid w:val="0049056D"/>
    <w:rsid w:val="00490696"/>
    <w:rsid w:val="0049093F"/>
    <w:rsid w:val="00490CA0"/>
    <w:rsid w:val="0049121D"/>
    <w:rsid w:val="004914A2"/>
    <w:rsid w:val="004919F6"/>
    <w:rsid w:val="00491BAF"/>
    <w:rsid w:val="00491E56"/>
    <w:rsid w:val="004922E4"/>
    <w:rsid w:val="00492D37"/>
    <w:rsid w:val="00492F63"/>
    <w:rsid w:val="00492F7B"/>
    <w:rsid w:val="00493167"/>
    <w:rsid w:val="00493237"/>
    <w:rsid w:val="00494DF2"/>
    <w:rsid w:val="00495283"/>
    <w:rsid w:val="004954D9"/>
    <w:rsid w:val="004954DD"/>
    <w:rsid w:val="004954E5"/>
    <w:rsid w:val="004956ED"/>
    <w:rsid w:val="00495983"/>
    <w:rsid w:val="0049663C"/>
    <w:rsid w:val="00496D89"/>
    <w:rsid w:val="00497304"/>
    <w:rsid w:val="004975B4"/>
    <w:rsid w:val="00497B18"/>
    <w:rsid w:val="00497B8E"/>
    <w:rsid w:val="00497FEB"/>
    <w:rsid w:val="004A0295"/>
    <w:rsid w:val="004A0982"/>
    <w:rsid w:val="004A0E59"/>
    <w:rsid w:val="004A1273"/>
    <w:rsid w:val="004A154F"/>
    <w:rsid w:val="004A1B76"/>
    <w:rsid w:val="004A202E"/>
    <w:rsid w:val="004A2D6A"/>
    <w:rsid w:val="004A2D74"/>
    <w:rsid w:val="004A2ED9"/>
    <w:rsid w:val="004A33D6"/>
    <w:rsid w:val="004A38C3"/>
    <w:rsid w:val="004A3B76"/>
    <w:rsid w:val="004A3B7F"/>
    <w:rsid w:val="004A3C22"/>
    <w:rsid w:val="004A4183"/>
    <w:rsid w:val="004A495D"/>
    <w:rsid w:val="004A4C3F"/>
    <w:rsid w:val="004A4CAF"/>
    <w:rsid w:val="004A4D00"/>
    <w:rsid w:val="004A4D5C"/>
    <w:rsid w:val="004A5533"/>
    <w:rsid w:val="004A5B4B"/>
    <w:rsid w:val="004A5DC7"/>
    <w:rsid w:val="004A60F1"/>
    <w:rsid w:val="004A6172"/>
    <w:rsid w:val="004A6719"/>
    <w:rsid w:val="004A688C"/>
    <w:rsid w:val="004A6D0B"/>
    <w:rsid w:val="004A76E7"/>
    <w:rsid w:val="004A7A36"/>
    <w:rsid w:val="004A7B0B"/>
    <w:rsid w:val="004A7C46"/>
    <w:rsid w:val="004B0053"/>
    <w:rsid w:val="004B019C"/>
    <w:rsid w:val="004B01C1"/>
    <w:rsid w:val="004B04E4"/>
    <w:rsid w:val="004B0AAD"/>
    <w:rsid w:val="004B1D8B"/>
    <w:rsid w:val="004B1E24"/>
    <w:rsid w:val="004B20A1"/>
    <w:rsid w:val="004B2A60"/>
    <w:rsid w:val="004B3676"/>
    <w:rsid w:val="004B3699"/>
    <w:rsid w:val="004B37D8"/>
    <w:rsid w:val="004B3CC7"/>
    <w:rsid w:val="004B406F"/>
    <w:rsid w:val="004B47A9"/>
    <w:rsid w:val="004B4988"/>
    <w:rsid w:val="004B4E75"/>
    <w:rsid w:val="004B5702"/>
    <w:rsid w:val="004B5A11"/>
    <w:rsid w:val="004B6241"/>
    <w:rsid w:val="004B665E"/>
    <w:rsid w:val="004B67B9"/>
    <w:rsid w:val="004B6A24"/>
    <w:rsid w:val="004B7854"/>
    <w:rsid w:val="004B79A9"/>
    <w:rsid w:val="004B7DE1"/>
    <w:rsid w:val="004B7E9F"/>
    <w:rsid w:val="004C04E1"/>
    <w:rsid w:val="004C05D5"/>
    <w:rsid w:val="004C07CE"/>
    <w:rsid w:val="004C0EA7"/>
    <w:rsid w:val="004C1433"/>
    <w:rsid w:val="004C15F8"/>
    <w:rsid w:val="004C1678"/>
    <w:rsid w:val="004C1EB3"/>
    <w:rsid w:val="004C23BC"/>
    <w:rsid w:val="004C23F4"/>
    <w:rsid w:val="004C359D"/>
    <w:rsid w:val="004C3803"/>
    <w:rsid w:val="004C3A9C"/>
    <w:rsid w:val="004C4787"/>
    <w:rsid w:val="004C4809"/>
    <w:rsid w:val="004C480E"/>
    <w:rsid w:val="004C50EB"/>
    <w:rsid w:val="004C57A0"/>
    <w:rsid w:val="004C5C33"/>
    <w:rsid w:val="004C5E94"/>
    <w:rsid w:val="004C66DC"/>
    <w:rsid w:val="004C66FF"/>
    <w:rsid w:val="004C6755"/>
    <w:rsid w:val="004C67BB"/>
    <w:rsid w:val="004C6D19"/>
    <w:rsid w:val="004C6FE6"/>
    <w:rsid w:val="004C7421"/>
    <w:rsid w:val="004C74B2"/>
    <w:rsid w:val="004C74CC"/>
    <w:rsid w:val="004C7E90"/>
    <w:rsid w:val="004D0085"/>
    <w:rsid w:val="004D16B2"/>
    <w:rsid w:val="004D1B12"/>
    <w:rsid w:val="004D1EE3"/>
    <w:rsid w:val="004D1FD7"/>
    <w:rsid w:val="004D29E5"/>
    <w:rsid w:val="004D2CF0"/>
    <w:rsid w:val="004D3335"/>
    <w:rsid w:val="004D3359"/>
    <w:rsid w:val="004D3AA6"/>
    <w:rsid w:val="004D3F4A"/>
    <w:rsid w:val="004D3FC0"/>
    <w:rsid w:val="004D418F"/>
    <w:rsid w:val="004D41F0"/>
    <w:rsid w:val="004D4479"/>
    <w:rsid w:val="004D49C5"/>
    <w:rsid w:val="004D5353"/>
    <w:rsid w:val="004D5C60"/>
    <w:rsid w:val="004D5F50"/>
    <w:rsid w:val="004D6EE0"/>
    <w:rsid w:val="004D7321"/>
    <w:rsid w:val="004D783A"/>
    <w:rsid w:val="004E0148"/>
    <w:rsid w:val="004E0C72"/>
    <w:rsid w:val="004E0EF9"/>
    <w:rsid w:val="004E1162"/>
    <w:rsid w:val="004E128A"/>
    <w:rsid w:val="004E14FD"/>
    <w:rsid w:val="004E1BAE"/>
    <w:rsid w:val="004E2221"/>
    <w:rsid w:val="004E26D7"/>
    <w:rsid w:val="004E30D9"/>
    <w:rsid w:val="004E348B"/>
    <w:rsid w:val="004E38C2"/>
    <w:rsid w:val="004E3C6D"/>
    <w:rsid w:val="004E4182"/>
    <w:rsid w:val="004E473D"/>
    <w:rsid w:val="004E4B26"/>
    <w:rsid w:val="004E4D3A"/>
    <w:rsid w:val="004E4D62"/>
    <w:rsid w:val="004E4E29"/>
    <w:rsid w:val="004E5111"/>
    <w:rsid w:val="004E5281"/>
    <w:rsid w:val="004E5844"/>
    <w:rsid w:val="004E5D5D"/>
    <w:rsid w:val="004E5F54"/>
    <w:rsid w:val="004E6336"/>
    <w:rsid w:val="004E6342"/>
    <w:rsid w:val="004E63A4"/>
    <w:rsid w:val="004E6410"/>
    <w:rsid w:val="004E680F"/>
    <w:rsid w:val="004E6D50"/>
    <w:rsid w:val="004E6DDE"/>
    <w:rsid w:val="004E751E"/>
    <w:rsid w:val="004E7705"/>
    <w:rsid w:val="004E7846"/>
    <w:rsid w:val="004F090B"/>
    <w:rsid w:val="004F0B99"/>
    <w:rsid w:val="004F0EEB"/>
    <w:rsid w:val="004F1196"/>
    <w:rsid w:val="004F11F5"/>
    <w:rsid w:val="004F1388"/>
    <w:rsid w:val="004F1534"/>
    <w:rsid w:val="004F1649"/>
    <w:rsid w:val="004F2C03"/>
    <w:rsid w:val="004F2E06"/>
    <w:rsid w:val="004F332D"/>
    <w:rsid w:val="004F378F"/>
    <w:rsid w:val="004F3DE3"/>
    <w:rsid w:val="004F4EB5"/>
    <w:rsid w:val="004F5302"/>
    <w:rsid w:val="004F5900"/>
    <w:rsid w:val="004F59E1"/>
    <w:rsid w:val="004F5DE7"/>
    <w:rsid w:val="004F6237"/>
    <w:rsid w:val="004F64BA"/>
    <w:rsid w:val="004F658F"/>
    <w:rsid w:val="004F6D20"/>
    <w:rsid w:val="004F7191"/>
    <w:rsid w:val="004F7706"/>
    <w:rsid w:val="004F7CD8"/>
    <w:rsid w:val="004F7D66"/>
    <w:rsid w:val="004F7DE4"/>
    <w:rsid w:val="00500027"/>
    <w:rsid w:val="0050037B"/>
    <w:rsid w:val="0050053D"/>
    <w:rsid w:val="0050053F"/>
    <w:rsid w:val="005007BC"/>
    <w:rsid w:val="00500FF1"/>
    <w:rsid w:val="005013FB"/>
    <w:rsid w:val="00501657"/>
    <w:rsid w:val="00501976"/>
    <w:rsid w:val="00501A1E"/>
    <w:rsid w:val="00501AA2"/>
    <w:rsid w:val="00502011"/>
    <w:rsid w:val="00502399"/>
    <w:rsid w:val="005032C5"/>
    <w:rsid w:val="00503551"/>
    <w:rsid w:val="0050358F"/>
    <w:rsid w:val="00503604"/>
    <w:rsid w:val="005036C6"/>
    <w:rsid w:val="005037C5"/>
    <w:rsid w:val="00503DCA"/>
    <w:rsid w:val="005044BF"/>
    <w:rsid w:val="005052D9"/>
    <w:rsid w:val="00505391"/>
    <w:rsid w:val="00505919"/>
    <w:rsid w:val="00505982"/>
    <w:rsid w:val="00505A63"/>
    <w:rsid w:val="00505B9A"/>
    <w:rsid w:val="00505BC4"/>
    <w:rsid w:val="00506080"/>
    <w:rsid w:val="00506153"/>
    <w:rsid w:val="005062DF"/>
    <w:rsid w:val="005062F5"/>
    <w:rsid w:val="0050669E"/>
    <w:rsid w:val="0050697C"/>
    <w:rsid w:val="00507007"/>
    <w:rsid w:val="005073D4"/>
    <w:rsid w:val="00507999"/>
    <w:rsid w:val="00507DBA"/>
    <w:rsid w:val="00507E33"/>
    <w:rsid w:val="00507FD2"/>
    <w:rsid w:val="005108CF"/>
    <w:rsid w:val="00510922"/>
    <w:rsid w:val="00510BC5"/>
    <w:rsid w:val="00510EFD"/>
    <w:rsid w:val="00511251"/>
    <w:rsid w:val="005113F5"/>
    <w:rsid w:val="00511471"/>
    <w:rsid w:val="0051152D"/>
    <w:rsid w:val="00511E84"/>
    <w:rsid w:val="00511E98"/>
    <w:rsid w:val="00512183"/>
    <w:rsid w:val="0051220D"/>
    <w:rsid w:val="005125EC"/>
    <w:rsid w:val="005126E3"/>
    <w:rsid w:val="00512D66"/>
    <w:rsid w:val="00512FD6"/>
    <w:rsid w:val="005134DC"/>
    <w:rsid w:val="0051366E"/>
    <w:rsid w:val="0051384A"/>
    <w:rsid w:val="00513879"/>
    <w:rsid w:val="00513FF8"/>
    <w:rsid w:val="0051409B"/>
    <w:rsid w:val="00514138"/>
    <w:rsid w:val="005144D4"/>
    <w:rsid w:val="005147E8"/>
    <w:rsid w:val="005149D0"/>
    <w:rsid w:val="00514E50"/>
    <w:rsid w:val="005150B5"/>
    <w:rsid w:val="00515780"/>
    <w:rsid w:val="00516129"/>
    <w:rsid w:val="005167AD"/>
    <w:rsid w:val="005167AE"/>
    <w:rsid w:val="00516863"/>
    <w:rsid w:val="0051697F"/>
    <w:rsid w:val="00516E71"/>
    <w:rsid w:val="00517155"/>
    <w:rsid w:val="005174CF"/>
    <w:rsid w:val="005175B2"/>
    <w:rsid w:val="005176D9"/>
    <w:rsid w:val="0051774E"/>
    <w:rsid w:val="0051780E"/>
    <w:rsid w:val="005179C1"/>
    <w:rsid w:val="00517A63"/>
    <w:rsid w:val="00517D5C"/>
    <w:rsid w:val="0052007D"/>
    <w:rsid w:val="00520128"/>
    <w:rsid w:val="005202BA"/>
    <w:rsid w:val="0052069F"/>
    <w:rsid w:val="005206A6"/>
    <w:rsid w:val="00520895"/>
    <w:rsid w:val="00520C10"/>
    <w:rsid w:val="005210D7"/>
    <w:rsid w:val="005217ED"/>
    <w:rsid w:val="00521AF0"/>
    <w:rsid w:val="00521C1F"/>
    <w:rsid w:val="00522607"/>
    <w:rsid w:val="00522A4C"/>
    <w:rsid w:val="00522B88"/>
    <w:rsid w:val="00523073"/>
    <w:rsid w:val="00523097"/>
    <w:rsid w:val="005230A0"/>
    <w:rsid w:val="00523B32"/>
    <w:rsid w:val="00523E10"/>
    <w:rsid w:val="0052450D"/>
    <w:rsid w:val="00524698"/>
    <w:rsid w:val="005250C0"/>
    <w:rsid w:val="005251B3"/>
    <w:rsid w:val="00525B0C"/>
    <w:rsid w:val="00525C15"/>
    <w:rsid w:val="00525CED"/>
    <w:rsid w:val="0052601F"/>
    <w:rsid w:val="00526436"/>
    <w:rsid w:val="00526783"/>
    <w:rsid w:val="0052682E"/>
    <w:rsid w:val="0052701B"/>
    <w:rsid w:val="00527377"/>
    <w:rsid w:val="0052784E"/>
    <w:rsid w:val="005278F7"/>
    <w:rsid w:val="00527ACE"/>
    <w:rsid w:val="00527B02"/>
    <w:rsid w:val="00527E9A"/>
    <w:rsid w:val="005304DB"/>
    <w:rsid w:val="00530E3B"/>
    <w:rsid w:val="00530FE8"/>
    <w:rsid w:val="00531198"/>
    <w:rsid w:val="00531220"/>
    <w:rsid w:val="0053132D"/>
    <w:rsid w:val="00532377"/>
    <w:rsid w:val="00532430"/>
    <w:rsid w:val="00532466"/>
    <w:rsid w:val="00532DAA"/>
    <w:rsid w:val="00532FEE"/>
    <w:rsid w:val="0053399D"/>
    <w:rsid w:val="00533AB9"/>
    <w:rsid w:val="00533C25"/>
    <w:rsid w:val="00533C8A"/>
    <w:rsid w:val="00533CFE"/>
    <w:rsid w:val="00533D17"/>
    <w:rsid w:val="00534302"/>
    <w:rsid w:val="005346DC"/>
    <w:rsid w:val="005347D1"/>
    <w:rsid w:val="005353B1"/>
    <w:rsid w:val="005356CF"/>
    <w:rsid w:val="00536025"/>
    <w:rsid w:val="005369A2"/>
    <w:rsid w:val="00536CE2"/>
    <w:rsid w:val="0053717B"/>
    <w:rsid w:val="0053770B"/>
    <w:rsid w:val="005407EF"/>
    <w:rsid w:val="00540BF1"/>
    <w:rsid w:val="00541757"/>
    <w:rsid w:val="005417EC"/>
    <w:rsid w:val="00542118"/>
    <w:rsid w:val="005421E7"/>
    <w:rsid w:val="005426DD"/>
    <w:rsid w:val="005428D5"/>
    <w:rsid w:val="00542C32"/>
    <w:rsid w:val="00542D7A"/>
    <w:rsid w:val="00542FE9"/>
    <w:rsid w:val="005430A3"/>
    <w:rsid w:val="00543B3C"/>
    <w:rsid w:val="00543C57"/>
    <w:rsid w:val="00543CBE"/>
    <w:rsid w:val="00543E8F"/>
    <w:rsid w:val="005450E6"/>
    <w:rsid w:val="00545405"/>
    <w:rsid w:val="00545BA6"/>
    <w:rsid w:val="005461CD"/>
    <w:rsid w:val="005463E4"/>
    <w:rsid w:val="005469BF"/>
    <w:rsid w:val="00546A3E"/>
    <w:rsid w:val="00547123"/>
    <w:rsid w:val="005475A4"/>
    <w:rsid w:val="00547BAB"/>
    <w:rsid w:val="00547CAD"/>
    <w:rsid w:val="00547EFE"/>
    <w:rsid w:val="00550637"/>
    <w:rsid w:val="00550F4F"/>
    <w:rsid w:val="00551150"/>
    <w:rsid w:val="005514AB"/>
    <w:rsid w:val="005517FA"/>
    <w:rsid w:val="00551BB1"/>
    <w:rsid w:val="005520CF"/>
    <w:rsid w:val="005523E4"/>
    <w:rsid w:val="00552F27"/>
    <w:rsid w:val="005535F1"/>
    <w:rsid w:val="0055367F"/>
    <w:rsid w:val="005537F1"/>
    <w:rsid w:val="00553AC1"/>
    <w:rsid w:val="0055461F"/>
    <w:rsid w:val="00554A69"/>
    <w:rsid w:val="00554E47"/>
    <w:rsid w:val="005552C1"/>
    <w:rsid w:val="00555BF7"/>
    <w:rsid w:val="0055601C"/>
    <w:rsid w:val="0055602C"/>
    <w:rsid w:val="00556113"/>
    <w:rsid w:val="0055667E"/>
    <w:rsid w:val="00556798"/>
    <w:rsid w:val="005569E1"/>
    <w:rsid w:val="00557226"/>
    <w:rsid w:val="0055733A"/>
    <w:rsid w:val="005573D0"/>
    <w:rsid w:val="0055752E"/>
    <w:rsid w:val="00557FB9"/>
    <w:rsid w:val="005606ED"/>
    <w:rsid w:val="00560874"/>
    <w:rsid w:val="0056092C"/>
    <w:rsid w:val="00560D51"/>
    <w:rsid w:val="00560E9D"/>
    <w:rsid w:val="005612C1"/>
    <w:rsid w:val="00561344"/>
    <w:rsid w:val="005615DE"/>
    <w:rsid w:val="00561D9A"/>
    <w:rsid w:val="00561F15"/>
    <w:rsid w:val="00561F74"/>
    <w:rsid w:val="00562105"/>
    <w:rsid w:val="005622FC"/>
    <w:rsid w:val="005624AA"/>
    <w:rsid w:val="00562694"/>
    <w:rsid w:val="00562AF5"/>
    <w:rsid w:val="00562F21"/>
    <w:rsid w:val="005631CC"/>
    <w:rsid w:val="0056364A"/>
    <w:rsid w:val="00564147"/>
    <w:rsid w:val="00564809"/>
    <w:rsid w:val="00564B32"/>
    <w:rsid w:val="005653FB"/>
    <w:rsid w:val="0056584F"/>
    <w:rsid w:val="005659C4"/>
    <w:rsid w:val="005664F9"/>
    <w:rsid w:val="005666E7"/>
    <w:rsid w:val="0056674B"/>
    <w:rsid w:val="005667C3"/>
    <w:rsid w:val="005669CE"/>
    <w:rsid w:val="00566B1A"/>
    <w:rsid w:val="00566DF9"/>
    <w:rsid w:val="00566E00"/>
    <w:rsid w:val="00566E46"/>
    <w:rsid w:val="00566F5A"/>
    <w:rsid w:val="005672B1"/>
    <w:rsid w:val="005673C9"/>
    <w:rsid w:val="00567CDB"/>
    <w:rsid w:val="00567D5C"/>
    <w:rsid w:val="00567FA5"/>
    <w:rsid w:val="00570594"/>
    <w:rsid w:val="005705E1"/>
    <w:rsid w:val="0057061E"/>
    <w:rsid w:val="005707D4"/>
    <w:rsid w:val="00570956"/>
    <w:rsid w:val="00570F0E"/>
    <w:rsid w:val="005728E1"/>
    <w:rsid w:val="00573195"/>
    <w:rsid w:val="00573971"/>
    <w:rsid w:val="00573C0E"/>
    <w:rsid w:val="00573D82"/>
    <w:rsid w:val="00573E52"/>
    <w:rsid w:val="00573E9B"/>
    <w:rsid w:val="00574D38"/>
    <w:rsid w:val="00575212"/>
    <w:rsid w:val="005758F3"/>
    <w:rsid w:val="00575EDC"/>
    <w:rsid w:val="00575F79"/>
    <w:rsid w:val="00576535"/>
    <w:rsid w:val="00576606"/>
    <w:rsid w:val="005768F6"/>
    <w:rsid w:val="00576DA0"/>
    <w:rsid w:val="00576E21"/>
    <w:rsid w:val="00576F26"/>
    <w:rsid w:val="005773F5"/>
    <w:rsid w:val="005773FA"/>
    <w:rsid w:val="00577699"/>
    <w:rsid w:val="005779D1"/>
    <w:rsid w:val="00577FA2"/>
    <w:rsid w:val="0058033E"/>
    <w:rsid w:val="0058038B"/>
    <w:rsid w:val="00580928"/>
    <w:rsid w:val="00580BB8"/>
    <w:rsid w:val="00581178"/>
    <w:rsid w:val="00581E5C"/>
    <w:rsid w:val="00582798"/>
    <w:rsid w:val="00582876"/>
    <w:rsid w:val="00582D24"/>
    <w:rsid w:val="00582E1E"/>
    <w:rsid w:val="00583393"/>
    <w:rsid w:val="00583477"/>
    <w:rsid w:val="00583599"/>
    <w:rsid w:val="00583B51"/>
    <w:rsid w:val="00583B92"/>
    <w:rsid w:val="00583BB2"/>
    <w:rsid w:val="00583E1C"/>
    <w:rsid w:val="00584160"/>
    <w:rsid w:val="00585219"/>
    <w:rsid w:val="005856A5"/>
    <w:rsid w:val="005859AF"/>
    <w:rsid w:val="005860EB"/>
    <w:rsid w:val="00586433"/>
    <w:rsid w:val="00586B60"/>
    <w:rsid w:val="00586D2F"/>
    <w:rsid w:val="0058780F"/>
    <w:rsid w:val="00587BC0"/>
    <w:rsid w:val="00587DBD"/>
    <w:rsid w:val="00587F19"/>
    <w:rsid w:val="0059099C"/>
    <w:rsid w:val="00590E32"/>
    <w:rsid w:val="0059108A"/>
    <w:rsid w:val="00591530"/>
    <w:rsid w:val="00591BFF"/>
    <w:rsid w:val="00591DCD"/>
    <w:rsid w:val="005921B1"/>
    <w:rsid w:val="005922CC"/>
    <w:rsid w:val="005924D3"/>
    <w:rsid w:val="005931CC"/>
    <w:rsid w:val="00593438"/>
    <w:rsid w:val="00593857"/>
    <w:rsid w:val="00593912"/>
    <w:rsid w:val="00593EFD"/>
    <w:rsid w:val="005940EF"/>
    <w:rsid w:val="0059469C"/>
    <w:rsid w:val="00594A06"/>
    <w:rsid w:val="00594C0E"/>
    <w:rsid w:val="00595653"/>
    <w:rsid w:val="00595682"/>
    <w:rsid w:val="0059595F"/>
    <w:rsid w:val="00595B23"/>
    <w:rsid w:val="00595F2A"/>
    <w:rsid w:val="00595F30"/>
    <w:rsid w:val="0059607A"/>
    <w:rsid w:val="0059693E"/>
    <w:rsid w:val="005969B8"/>
    <w:rsid w:val="00596E45"/>
    <w:rsid w:val="00596F8F"/>
    <w:rsid w:val="00597317"/>
    <w:rsid w:val="00597F74"/>
    <w:rsid w:val="00597F78"/>
    <w:rsid w:val="005A005E"/>
    <w:rsid w:val="005A01D3"/>
    <w:rsid w:val="005A0239"/>
    <w:rsid w:val="005A02C7"/>
    <w:rsid w:val="005A0347"/>
    <w:rsid w:val="005A03AF"/>
    <w:rsid w:val="005A05F5"/>
    <w:rsid w:val="005A0900"/>
    <w:rsid w:val="005A0907"/>
    <w:rsid w:val="005A0BB9"/>
    <w:rsid w:val="005A10C1"/>
    <w:rsid w:val="005A160B"/>
    <w:rsid w:val="005A2087"/>
    <w:rsid w:val="005A310C"/>
    <w:rsid w:val="005A3C0E"/>
    <w:rsid w:val="005A3F14"/>
    <w:rsid w:val="005A403B"/>
    <w:rsid w:val="005A4398"/>
    <w:rsid w:val="005A4774"/>
    <w:rsid w:val="005A47A4"/>
    <w:rsid w:val="005A519E"/>
    <w:rsid w:val="005A54E4"/>
    <w:rsid w:val="005A5C54"/>
    <w:rsid w:val="005A5E9D"/>
    <w:rsid w:val="005A6892"/>
    <w:rsid w:val="005A6FB5"/>
    <w:rsid w:val="005A73F7"/>
    <w:rsid w:val="005A77AF"/>
    <w:rsid w:val="005A7AC4"/>
    <w:rsid w:val="005A7ADA"/>
    <w:rsid w:val="005B0467"/>
    <w:rsid w:val="005B07A5"/>
    <w:rsid w:val="005B093C"/>
    <w:rsid w:val="005B0A72"/>
    <w:rsid w:val="005B0AA6"/>
    <w:rsid w:val="005B0E4D"/>
    <w:rsid w:val="005B10E0"/>
    <w:rsid w:val="005B19B2"/>
    <w:rsid w:val="005B2E06"/>
    <w:rsid w:val="005B2E6A"/>
    <w:rsid w:val="005B3707"/>
    <w:rsid w:val="005B421A"/>
    <w:rsid w:val="005B4B1F"/>
    <w:rsid w:val="005B4D06"/>
    <w:rsid w:val="005B4F48"/>
    <w:rsid w:val="005B587D"/>
    <w:rsid w:val="005B63D4"/>
    <w:rsid w:val="005B6455"/>
    <w:rsid w:val="005B6471"/>
    <w:rsid w:val="005B665B"/>
    <w:rsid w:val="005B6E64"/>
    <w:rsid w:val="005B71B1"/>
    <w:rsid w:val="005B7594"/>
    <w:rsid w:val="005B76CD"/>
    <w:rsid w:val="005B7F2D"/>
    <w:rsid w:val="005C05F4"/>
    <w:rsid w:val="005C081E"/>
    <w:rsid w:val="005C09A4"/>
    <w:rsid w:val="005C0DD3"/>
    <w:rsid w:val="005C1234"/>
    <w:rsid w:val="005C1300"/>
    <w:rsid w:val="005C1337"/>
    <w:rsid w:val="005C145B"/>
    <w:rsid w:val="005C1915"/>
    <w:rsid w:val="005C1924"/>
    <w:rsid w:val="005C1CA6"/>
    <w:rsid w:val="005C1ECD"/>
    <w:rsid w:val="005C2218"/>
    <w:rsid w:val="005C2773"/>
    <w:rsid w:val="005C2AA9"/>
    <w:rsid w:val="005C2B58"/>
    <w:rsid w:val="005C2D26"/>
    <w:rsid w:val="005C2FDD"/>
    <w:rsid w:val="005C306E"/>
    <w:rsid w:val="005C31CF"/>
    <w:rsid w:val="005C334D"/>
    <w:rsid w:val="005C3670"/>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6178"/>
    <w:rsid w:val="005C64D1"/>
    <w:rsid w:val="005C6A1C"/>
    <w:rsid w:val="005C6F5C"/>
    <w:rsid w:val="005C6F80"/>
    <w:rsid w:val="005C75E2"/>
    <w:rsid w:val="005C7A2B"/>
    <w:rsid w:val="005C7D8E"/>
    <w:rsid w:val="005C7F87"/>
    <w:rsid w:val="005D007A"/>
    <w:rsid w:val="005D03A6"/>
    <w:rsid w:val="005D0736"/>
    <w:rsid w:val="005D08C7"/>
    <w:rsid w:val="005D0A57"/>
    <w:rsid w:val="005D252C"/>
    <w:rsid w:val="005D2554"/>
    <w:rsid w:val="005D27F6"/>
    <w:rsid w:val="005D28B7"/>
    <w:rsid w:val="005D3292"/>
    <w:rsid w:val="005D33B9"/>
    <w:rsid w:val="005D3A37"/>
    <w:rsid w:val="005D4196"/>
    <w:rsid w:val="005D41B8"/>
    <w:rsid w:val="005D44AE"/>
    <w:rsid w:val="005D49DF"/>
    <w:rsid w:val="005D4E8D"/>
    <w:rsid w:val="005D4EB0"/>
    <w:rsid w:val="005D56B8"/>
    <w:rsid w:val="005D581B"/>
    <w:rsid w:val="005D583F"/>
    <w:rsid w:val="005D584D"/>
    <w:rsid w:val="005D592E"/>
    <w:rsid w:val="005D5BEA"/>
    <w:rsid w:val="005D5C19"/>
    <w:rsid w:val="005D5D32"/>
    <w:rsid w:val="005D6481"/>
    <w:rsid w:val="005D6D32"/>
    <w:rsid w:val="005D708F"/>
    <w:rsid w:val="005D7513"/>
    <w:rsid w:val="005D7AD9"/>
    <w:rsid w:val="005E091B"/>
    <w:rsid w:val="005E10AB"/>
    <w:rsid w:val="005E15F0"/>
    <w:rsid w:val="005E162A"/>
    <w:rsid w:val="005E1A32"/>
    <w:rsid w:val="005E1E4A"/>
    <w:rsid w:val="005E1EA4"/>
    <w:rsid w:val="005E20FF"/>
    <w:rsid w:val="005E25FA"/>
    <w:rsid w:val="005E2673"/>
    <w:rsid w:val="005E2ACB"/>
    <w:rsid w:val="005E2DF2"/>
    <w:rsid w:val="005E32BE"/>
    <w:rsid w:val="005E3603"/>
    <w:rsid w:val="005E3C36"/>
    <w:rsid w:val="005E44D1"/>
    <w:rsid w:val="005E46FB"/>
    <w:rsid w:val="005E4838"/>
    <w:rsid w:val="005E4C36"/>
    <w:rsid w:val="005E4DC0"/>
    <w:rsid w:val="005E4E06"/>
    <w:rsid w:val="005E55BD"/>
    <w:rsid w:val="005E67D4"/>
    <w:rsid w:val="005E68D4"/>
    <w:rsid w:val="005E6F4B"/>
    <w:rsid w:val="005E7600"/>
    <w:rsid w:val="005E7914"/>
    <w:rsid w:val="005E7B63"/>
    <w:rsid w:val="005E7D4C"/>
    <w:rsid w:val="005F01EC"/>
    <w:rsid w:val="005F046B"/>
    <w:rsid w:val="005F09CD"/>
    <w:rsid w:val="005F0A23"/>
    <w:rsid w:val="005F0AAA"/>
    <w:rsid w:val="005F0AB5"/>
    <w:rsid w:val="005F0F97"/>
    <w:rsid w:val="005F15EE"/>
    <w:rsid w:val="005F16B9"/>
    <w:rsid w:val="005F19D0"/>
    <w:rsid w:val="005F1B82"/>
    <w:rsid w:val="005F1C10"/>
    <w:rsid w:val="005F1CD9"/>
    <w:rsid w:val="005F1E42"/>
    <w:rsid w:val="005F1F9C"/>
    <w:rsid w:val="005F21FF"/>
    <w:rsid w:val="005F2BEC"/>
    <w:rsid w:val="005F2DBC"/>
    <w:rsid w:val="005F2E35"/>
    <w:rsid w:val="005F3557"/>
    <w:rsid w:val="005F359C"/>
    <w:rsid w:val="005F39E0"/>
    <w:rsid w:val="005F3C87"/>
    <w:rsid w:val="005F44E2"/>
    <w:rsid w:val="005F52C1"/>
    <w:rsid w:val="005F58E6"/>
    <w:rsid w:val="005F5999"/>
    <w:rsid w:val="005F5B65"/>
    <w:rsid w:val="005F6699"/>
    <w:rsid w:val="005F6811"/>
    <w:rsid w:val="005F700B"/>
    <w:rsid w:val="005F7402"/>
    <w:rsid w:val="005F789C"/>
    <w:rsid w:val="005F7EE3"/>
    <w:rsid w:val="005F7F53"/>
    <w:rsid w:val="00600282"/>
    <w:rsid w:val="006003C6"/>
    <w:rsid w:val="00600490"/>
    <w:rsid w:val="006008AE"/>
    <w:rsid w:val="00601B61"/>
    <w:rsid w:val="00601C18"/>
    <w:rsid w:val="00601D87"/>
    <w:rsid w:val="00602A51"/>
    <w:rsid w:val="00602BE3"/>
    <w:rsid w:val="00602E02"/>
    <w:rsid w:val="006030EA"/>
    <w:rsid w:val="00603230"/>
    <w:rsid w:val="0060350B"/>
    <w:rsid w:val="00603DDD"/>
    <w:rsid w:val="00603EEF"/>
    <w:rsid w:val="006043B2"/>
    <w:rsid w:val="006045A6"/>
    <w:rsid w:val="00604818"/>
    <w:rsid w:val="006049EC"/>
    <w:rsid w:val="00605555"/>
    <w:rsid w:val="0060571A"/>
    <w:rsid w:val="006058A6"/>
    <w:rsid w:val="00605B46"/>
    <w:rsid w:val="00605C91"/>
    <w:rsid w:val="00606096"/>
    <w:rsid w:val="006066CB"/>
    <w:rsid w:val="006067A7"/>
    <w:rsid w:val="0060686E"/>
    <w:rsid w:val="00606C62"/>
    <w:rsid w:val="00606EAF"/>
    <w:rsid w:val="00607721"/>
    <w:rsid w:val="00607A91"/>
    <w:rsid w:val="00610010"/>
    <w:rsid w:val="0061005C"/>
    <w:rsid w:val="00610E14"/>
    <w:rsid w:val="00610FF7"/>
    <w:rsid w:val="00611291"/>
    <w:rsid w:val="0061166F"/>
    <w:rsid w:val="006119AC"/>
    <w:rsid w:val="00611BA5"/>
    <w:rsid w:val="006121A9"/>
    <w:rsid w:val="00612517"/>
    <w:rsid w:val="00612649"/>
    <w:rsid w:val="0061268F"/>
    <w:rsid w:val="00612917"/>
    <w:rsid w:val="00612F39"/>
    <w:rsid w:val="00613161"/>
    <w:rsid w:val="0061323C"/>
    <w:rsid w:val="006140B2"/>
    <w:rsid w:val="0061456F"/>
    <w:rsid w:val="00614771"/>
    <w:rsid w:val="00614D15"/>
    <w:rsid w:val="00614DF7"/>
    <w:rsid w:val="00614E47"/>
    <w:rsid w:val="006155AA"/>
    <w:rsid w:val="006156D5"/>
    <w:rsid w:val="00615962"/>
    <w:rsid w:val="00615A85"/>
    <w:rsid w:val="00615CCC"/>
    <w:rsid w:val="00615D83"/>
    <w:rsid w:val="0061607B"/>
    <w:rsid w:val="00617324"/>
    <w:rsid w:val="00617371"/>
    <w:rsid w:val="006178F4"/>
    <w:rsid w:val="00617B42"/>
    <w:rsid w:val="00620285"/>
    <w:rsid w:val="0062095F"/>
    <w:rsid w:val="00620A9A"/>
    <w:rsid w:val="0062109D"/>
    <w:rsid w:val="0062142F"/>
    <w:rsid w:val="00621DBA"/>
    <w:rsid w:val="00621E20"/>
    <w:rsid w:val="00621FE3"/>
    <w:rsid w:val="006221C5"/>
    <w:rsid w:val="006222AD"/>
    <w:rsid w:val="006226F8"/>
    <w:rsid w:val="006227B4"/>
    <w:rsid w:val="00622ECC"/>
    <w:rsid w:val="006231A5"/>
    <w:rsid w:val="0062333C"/>
    <w:rsid w:val="00623540"/>
    <w:rsid w:val="00623981"/>
    <w:rsid w:val="00623A02"/>
    <w:rsid w:val="006242B7"/>
    <w:rsid w:val="00624735"/>
    <w:rsid w:val="00624C4B"/>
    <w:rsid w:val="00625B1E"/>
    <w:rsid w:val="00626459"/>
    <w:rsid w:val="00626C72"/>
    <w:rsid w:val="00626DD0"/>
    <w:rsid w:val="006271E9"/>
    <w:rsid w:val="0062797A"/>
    <w:rsid w:val="00631126"/>
    <w:rsid w:val="006311E1"/>
    <w:rsid w:val="0063127D"/>
    <w:rsid w:val="00631456"/>
    <w:rsid w:val="00631795"/>
    <w:rsid w:val="00631C7B"/>
    <w:rsid w:val="00632014"/>
    <w:rsid w:val="006328DD"/>
    <w:rsid w:val="00632979"/>
    <w:rsid w:val="00633BB1"/>
    <w:rsid w:val="00633BF6"/>
    <w:rsid w:val="00633D9F"/>
    <w:rsid w:val="00633E45"/>
    <w:rsid w:val="00634006"/>
    <w:rsid w:val="00634260"/>
    <w:rsid w:val="006343D6"/>
    <w:rsid w:val="006343D9"/>
    <w:rsid w:val="006344D6"/>
    <w:rsid w:val="006349C9"/>
    <w:rsid w:val="00634BBD"/>
    <w:rsid w:val="006351DB"/>
    <w:rsid w:val="006357E1"/>
    <w:rsid w:val="00635851"/>
    <w:rsid w:val="006358B6"/>
    <w:rsid w:val="00635BB0"/>
    <w:rsid w:val="00636367"/>
    <w:rsid w:val="006363CB"/>
    <w:rsid w:val="006364B5"/>
    <w:rsid w:val="0063756A"/>
    <w:rsid w:val="0063767A"/>
    <w:rsid w:val="00637A4C"/>
    <w:rsid w:val="00637C07"/>
    <w:rsid w:val="00637F63"/>
    <w:rsid w:val="00637FBF"/>
    <w:rsid w:val="006400AC"/>
    <w:rsid w:val="006401B4"/>
    <w:rsid w:val="006401B7"/>
    <w:rsid w:val="006408A4"/>
    <w:rsid w:val="0064188D"/>
    <w:rsid w:val="0064242A"/>
    <w:rsid w:val="00642689"/>
    <w:rsid w:val="00642D47"/>
    <w:rsid w:val="00642D61"/>
    <w:rsid w:val="00642D9C"/>
    <w:rsid w:val="00642FFB"/>
    <w:rsid w:val="00643010"/>
    <w:rsid w:val="006438C7"/>
    <w:rsid w:val="00643A61"/>
    <w:rsid w:val="00643B7F"/>
    <w:rsid w:val="00643BC5"/>
    <w:rsid w:val="00643D02"/>
    <w:rsid w:val="00643EF2"/>
    <w:rsid w:val="00644042"/>
    <w:rsid w:val="006444F0"/>
    <w:rsid w:val="006447E0"/>
    <w:rsid w:val="00644981"/>
    <w:rsid w:val="00644B5E"/>
    <w:rsid w:val="00644EFD"/>
    <w:rsid w:val="00645C18"/>
    <w:rsid w:val="0064629B"/>
    <w:rsid w:val="00646303"/>
    <w:rsid w:val="006467FD"/>
    <w:rsid w:val="006468E7"/>
    <w:rsid w:val="00646C3D"/>
    <w:rsid w:val="00646D83"/>
    <w:rsid w:val="006476BA"/>
    <w:rsid w:val="00647996"/>
    <w:rsid w:val="0065035D"/>
    <w:rsid w:val="006506AB"/>
    <w:rsid w:val="006507D6"/>
    <w:rsid w:val="00650950"/>
    <w:rsid w:val="00650C44"/>
    <w:rsid w:val="00650D5E"/>
    <w:rsid w:val="0065102E"/>
    <w:rsid w:val="00651143"/>
    <w:rsid w:val="00651346"/>
    <w:rsid w:val="006514AB"/>
    <w:rsid w:val="0065185C"/>
    <w:rsid w:val="00651CB3"/>
    <w:rsid w:val="00653321"/>
    <w:rsid w:val="00653B1E"/>
    <w:rsid w:val="0065467E"/>
    <w:rsid w:val="006546ED"/>
    <w:rsid w:val="0065494B"/>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563"/>
    <w:rsid w:val="00657D39"/>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6CD"/>
    <w:rsid w:val="0066388A"/>
    <w:rsid w:val="0066488A"/>
    <w:rsid w:val="00664B79"/>
    <w:rsid w:val="00664E33"/>
    <w:rsid w:val="006650AB"/>
    <w:rsid w:val="006657CD"/>
    <w:rsid w:val="00666165"/>
    <w:rsid w:val="00666261"/>
    <w:rsid w:val="00666829"/>
    <w:rsid w:val="006672D8"/>
    <w:rsid w:val="0066755E"/>
    <w:rsid w:val="00667ED8"/>
    <w:rsid w:val="00667EFB"/>
    <w:rsid w:val="00670674"/>
    <w:rsid w:val="00670709"/>
    <w:rsid w:val="00670C15"/>
    <w:rsid w:val="00670D98"/>
    <w:rsid w:val="006710C3"/>
    <w:rsid w:val="006712E6"/>
    <w:rsid w:val="00671776"/>
    <w:rsid w:val="0067188E"/>
    <w:rsid w:val="00671A5E"/>
    <w:rsid w:val="00671F1A"/>
    <w:rsid w:val="006723A2"/>
    <w:rsid w:val="00672528"/>
    <w:rsid w:val="00672815"/>
    <w:rsid w:val="00672DA4"/>
    <w:rsid w:val="00672FE1"/>
    <w:rsid w:val="00673332"/>
    <w:rsid w:val="0067389F"/>
    <w:rsid w:val="00674626"/>
    <w:rsid w:val="00674700"/>
    <w:rsid w:val="006748C8"/>
    <w:rsid w:val="00674B92"/>
    <w:rsid w:val="00675615"/>
    <w:rsid w:val="00675BF1"/>
    <w:rsid w:val="00675D5F"/>
    <w:rsid w:val="0067658E"/>
    <w:rsid w:val="006768EA"/>
    <w:rsid w:val="00676E07"/>
    <w:rsid w:val="00676E80"/>
    <w:rsid w:val="00677265"/>
    <w:rsid w:val="006775F0"/>
    <w:rsid w:val="006777F7"/>
    <w:rsid w:val="00677985"/>
    <w:rsid w:val="00677AD8"/>
    <w:rsid w:val="0068024F"/>
    <w:rsid w:val="006802D0"/>
    <w:rsid w:val="00680872"/>
    <w:rsid w:val="006809C2"/>
    <w:rsid w:val="00680ABD"/>
    <w:rsid w:val="00680C9A"/>
    <w:rsid w:val="006814D8"/>
    <w:rsid w:val="00681536"/>
    <w:rsid w:val="006815AF"/>
    <w:rsid w:val="00681879"/>
    <w:rsid w:val="00681946"/>
    <w:rsid w:val="00681F89"/>
    <w:rsid w:val="0068295C"/>
    <w:rsid w:val="00682A54"/>
    <w:rsid w:val="00682CF9"/>
    <w:rsid w:val="00682D43"/>
    <w:rsid w:val="006836B2"/>
    <w:rsid w:val="0068450E"/>
    <w:rsid w:val="006846FA"/>
    <w:rsid w:val="0068488E"/>
    <w:rsid w:val="00684B0D"/>
    <w:rsid w:val="00685896"/>
    <w:rsid w:val="00685994"/>
    <w:rsid w:val="00685C0D"/>
    <w:rsid w:val="00685DFA"/>
    <w:rsid w:val="006861E8"/>
    <w:rsid w:val="00686DE8"/>
    <w:rsid w:val="0068723C"/>
    <w:rsid w:val="00687376"/>
    <w:rsid w:val="006874C7"/>
    <w:rsid w:val="00687A17"/>
    <w:rsid w:val="00687B51"/>
    <w:rsid w:val="00687B7F"/>
    <w:rsid w:val="00687E12"/>
    <w:rsid w:val="00690049"/>
    <w:rsid w:val="0069033D"/>
    <w:rsid w:val="006904D2"/>
    <w:rsid w:val="0069089D"/>
    <w:rsid w:val="00690BFA"/>
    <w:rsid w:val="0069137E"/>
    <w:rsid w:val="006913F6"/>
    <w:rsid w:val="00691453"/>
    <w:rsid w:val="00691537"/>
    <w:rsid w:val="006915AE"/>
    <w:rsid w:val="006918E2"/>
    <w:rsid w:val="00691979"/>
    <w:rsid w:val="00691DD8"/>
    <w:rsid w:val="006921C0"/>
    <w:rsid w:val="006921C4"/>
    <w:rsid w:val="00692798"/>
    <w:rsid w:val="00692A4C"/>
    <w:rsid w:val="00692EE0"/>
    <w:rsid w:val="00693070"/>
    <w:rsid w:val="00693265"/>
    <w:rsid w:val="00693630"/>
    <w:rsid w:val="00693A37"/>
    <w:rsid w:val="00693DF9"/>
    <w:rsid w:val="006955CA"/>
    <w:rsid w:val="00695D00"/>
    <w:rsid w:val="00695D54"/>
    <w:rsid w:val="00695D55"/>
    <w:rsid w:val="00696526"/>
    <w:rsid w:val="00696565"/>
    <w:rsid w:val="00696AFB"/>
    <w:rsid w:val="00696C97"/>
    <w:rsid w:val="00696DEE"/>
    <w:rsid w:val="00697680"/>
    <w:rsid w:val="00697770"/>
    <w:rsid w:val="006977B8"/>
    <w:rsid w:val="00697CCD"/>
    <w:rsid w:val="006A019F"/>
    <w:rsid w:val="006A022E"/>
    <w:rsid w:val="006A09C2"/>
    <w:rsid w:val="006A0B51"/>
    <w:rsid w:val="006A0D3B"/>
    <w:rsid w:val="006A1224"/>
    <w:rsid w:val="006A12E6"/>
    <w:rsid w:val="006A15F0"/>
    <w:rsid w:val="006A1CC0"/>
    <w:rsid w:val="006A2A34"/>
    <w:rsid w:val="006A2B82"/>
    <w:rsid w:val="006A30EE"/>
    <w:rsid w:val="006A328B"/>
    <w:rsid w:val="006A350B"/>
    <w:rsid w:val="006A35AC"/>
    <w:rsid w:val="006A44DA"/>
    <w:rsid w:val="006A47F5"/>
    <w:rsid w:val="006A482A"/>
    <w:rsid w:val="006A4A12"/>
    <w:rsid w:val="006A4A7E"/>
    <w:rsid w:val="006A4AB1"/>
    <w:rsid w:val="006A4C63"/>
    <w:rsid w:val="006A5451"/>
    <w:rsid w:val="006A586D"/>
    <w:rsid w:val="006A5B8B"/>
    <w:rsid w:val="006A5D16"/>
    <w:rsid w:val="006A63F1"/>
    <w:rsid w:val="006A66A0"/>
    <w:rsid w:val="006A6A96"/>
    <w:rsid w:val="006A6BBF"/>
    <w:rsid w:val="006A703D"/>
    <w:rsid w:val="006A7135"/>
    <w:rsid w:val="006A725F"/>
    <w:rsid w:val="006A768E"/>
    <w:rsid w:val="006A7BE2"/>
    <w:rsid w:val="006A7D6D"/>
    <w:rsid w:val="006B0AC2"/>
    <w:rsid w:val="006B0BC5"/>
    <w:rsid w:val="006B143D"/>
    <w:rsid w:val="006B1765"/>
    <w:rsid w:val="006B1973"/>
    <w:rsid w:val="006B1D80"/>
    <w:rsid w:val="006B1E7A"/>
    <w:rsid w:val="006B2169"/>
    <w:rsid w:val="006B2A4B"/>
    <w:rsid w:val="006B2B53"/>
    <w:rsid w:val="006B2D92"/>
    <w:rsid w:val="006B3443"/>
    <w:rsid w:val="006B3704"/>
    <w:rsid w:val="006B3B0C"/>
    <w:rsid w:val="006B3B67"/>
    <w:rsid w:val="006B47B5"/>
    <w:rsid w:val="006B4966"/>
    <w:rsid w:val="006B4C7A"/>
    <w:rsid w:val="006B5059"/>
    <w:rsid w:val="006B5373"/>
    <w:rsid w:val="006B54DE"/>
    <w:rsid w:val="006B5659"/>
    <w:rsid w:val="006B5A3A"/>
    <w:rsid w:val="006B5C0B"/>
    <w:rsid w:val="006B5D73"/>
    <w:rsid w:val="006B5F7B"/>
    <w:rsid w:val="006B6637"/>
    <w:rsid w:val="006B6BB0"/>
    <w:rsid w:val="006B7650"/>
    <w:rsid w:val="006B76EA"/>
    <w:rsid w:val="006B7FD5"/>
    <w:rsid w:val="006C0412"/>
    <w:rsid w:val="006C074C"/>
    <w:rsid w:val="006C09EE"/>
    <w:rsid w:val="006C09FD"/>
    <w:rsid w:val="006C0A59"/>
    <w:rsid w:val="006C11B1"/>
    <w:rsid w:val="006C12F8"/>
    <w:rsid w:val="006C139F"/>
    <w:rsid w:val="006C14A3"/>
    <w:rsid w:val="006C183E"/>
    <w:rsid w:val="006C1884"/>
    <w:rsid w:val="006C18A0"/>
    <w:rsid w:val="006C2106"/>
    <w:rsid w:val="006C21EA"/>
    <w:rsid w:val="006C263F"/>
    <w:rsid w:val="006C283B"/>
    <w:rsid w:val="006C2B53"/>
    <w:rsid w:val="006C3447"/>
    <w:rsid w:val="006C361C"/>
    <w:rsid w:val="006C3968"/>
    <w:rsid w:val="006C4033"/>
    <w:rsid w:val="006C4859"/>
    <w:rsid w:val="006C4CC8"/>
    <w:rsid w:val="006C52FF"/>
    <w:rsid w:val="006C6367"/>
    <w:rsid w:val="006C643D"/>
    <w:rsid w:val="006C66F3"/>
    <w:rsid w:val="006C6865"/>
    <w:rsid w:val="006C6D02"/>
    <w:rsid w:val="006C6D3B"/>
    <w:rsid w:val="006C736B"/>
    <w:rsid w:val="006C7434"/>
    <w:rsid w:val="006C745B"/>
    <w:rsid w:val="006C7DBD"/>
    <w:rsid w:val="006D018A"/>
    <w:rsid w:val="006D01E8"/>
    <w:rsid w:val="006D07D7"/>
    <w:rsid w:val="006D15F0"/>
    <w:rsid w:val="006D162B"/>
    <w:rsid w:val="006D1733"/>
    <w:rsid w:val="006D1B60"/>
    <w:rsid w:val="006D1CDC"/>
    <w:rsid w:val="006D1F41"/>
    <w:rsid w:val="006D2383"/>
    <w:rsid w:val="006D2549"/>
    <w:rsid w:val="006D25E4"/>
    <w:rsid w:val="006D2C0A"/>
    <w:rsid w:val="006D35B3"/>
    <w:rsid w:val="006D3917"/>
    <w:rsid w:val="006D3BB6"/>
    <w:rsid w:val="006D404E"/>
    <w:rsid w:val="006D41E8"/>
    <w:rsid w:val="006D4483"/>
    <w:rsid w:val="006D45F9"/>
    <w:rsid w:val="006D4613"/>
    <w:rsid w:val="006D46F7"/>
    <w:rsid w:val="006D4B57"/>
    <w:rsid w:val="006D4DC6"/>
    <w:rsid w:val="006D4E58"/>
    <w:rsid w:val="006D537D"/>
    <w:rsid w:val="006D5483"/>
    <w:rsid w:val="006D5C71"/>
    <w:rsid w:val="006D5EF6"/>
    <w:rsid w:val="006D6AA0"/>
    <w:rsid w:val="006D6C12"/>
    <w:rsid w:val="006D72A1"/>
    <w:rsid w:val="006D7750"/>
    <w:rsid w:val="006D7D81"/>
    <w:rsid w:val="006D7DCC"/>
    <w:rsid w:val="006E0206"/>
    <w:rsid w:val="006E057C"/>
    <w:rsid w:val="006E0654"/>
    <w:rsid w:val="006E06AD"/>
    <w:rsid w:val="006E08CE"/>
    <w:rsid w:val="006E08F3"/>
    <w:rsid w:val="006E09E9"/>
    <w:rsid w:val="006E0A61"/>
    <w:rsid w:val="006E0D44"/>
    <w:rsid w:val="006E0DDE"/>
    <w:rsid w:val="006E0FE0"/>
    <w:rsid w:val="006E127C"/>
    <w:rsid w:val="006E12FB"/>
    <w:rsid w:val="006E155A"/>
    <w:rsid w:val="006E19AB"/>
    <w:rsid w:val="006E228B"/>
    <w:rsid w:val="006E263B"/>
    <w:rsid w:val="006E285C"/>
    <w:rsid w:val="006E2BF4"/>
    <w:rsid w:val="006E2C4F"/>
    <w:rsid w:val="006E3070"/>
    <w:rsid w:val="006E3132"/>
    <w:rsid w:val="006E38AB"/>
    <w:rsid w:val="006E3954"/>
    <w:rsid w:val="006E3B29"/>
    <w:rsid w:val="006E3B9D"/>
    <w:rsid w:val="006E4622"/>
    <w:rsid w:val="006E4735"/>
    <w:rsid w:val="006E5149"/>
    <w:rsid w:val="006E5BCB"/>
    <w:rsid w:val="006E5D69"/>
    <w:rsid w:val="006E5E79"/>
    <w:rsid w:val="006E5F94"/>
    <w:rsid w:val="006E69AA"/>
    <w:rsid w:val="006E6A6B"/>
    <w:rsid w:val="006E6C2C"/>
    <w:rsid w:val="006E6E10"/>
    <w:rsid w:val="006E6F66"/>
    <w:rsid w:val="006E7DB1"/>
    <w:rsid w:val="006E7E8F"/>
    <w:rsid w:val="006F06C9"/>
    <w:rsid w:val="006F0D9D"/>
    <w:rsid w:val="006F0FEA"/>
    <w:rsid w:val="006F1094"/>
    <w:rsid w:val="006F1828"/>
    <w:rsid w:val="006F1FBA"/>
    <w:rsid w:val="006F20A2"/>
    <w:rsid w:val="006F2616"/>
    <w:rsid w:val="006F27ED"/>
    <w:rsid w:val="006F323D"/>
    <w:rsid w:val="006F35EF"/>
    <w:rsid w:val="006F3663"/>
    <w:rsid w:val="006F3B0E"/>
    <w:rsid w:val="006F3F5E"/>
    <w:rsid w:val="006F4511"/>
    <w:rsid w:val="006F4698"/>
    <w:rsid w:val="006F489B"/>
    <w:rsid w:val="006F50A4"/>
    <w:rsid w:val="006F5178"/>
    <w:rsid w:val="006F5717"/>
    <w:rsid w:val="006F58CE"/>
    <w:rsid w:val="006F5932"/>
    <w:rsid w:val="006F62CD"/>
    <w:rsid w:val="006F63B3"/>
    <w:rsid w:val="006F67ED"/>
    <w:rsid w:val="006F71AD"/>
    <w:rsid w:val="006F7704"/>
    <w:rsid w:val="006F7847"/>
    <w:rsid w:val="006F7863"/>
    <w:rsid w:val="006F7C16"/>
    <w:rsid w:val="0070006B"/>
    <w:rsid w:val="00700313"/>
    <w:rsid w:val="007003A6"/>
    <w:rsid w:val="00700B7A"/>
    <w:rsid w:val="007015C9"/>
    <w:rsid w:val="0070180D"/>
    <w:rsid w:val="00701885"/>
    <w:rsid w:val="0070196D"/>
    <w:rsid w:val="00701E65"/>
    <w:rsid w:val="00701EC3"/>
    <w:rsid w:val="007023E1"/>
    <w:rsid w:val="007024A6"/>
    <w:rsid w:val="00702C6D"/>
    <w:rsid w:val="00703220"/>
    <w:rsid w:val="00703483"/>
    <w:rsid w:val="0070382B"/>
    <w:rsid w:val="00703D91"/>
    <w:rsid w:val="00703FAF"/>
    <w:rsid w:val="007041F0"/>
    <w:rsid w:val="007043E8"/>
    <w:rsid w:val="007043F9"/>
    <w:rsid w:val="007052B0"/>
    <w:rsid w:val="00705445"/>
    <w:rsid w:val="0070590C"/>
    <w:rsid w:val="00705B47"/>
    <w:rsid w:val="007066C3"/>
    <w:rsid w:val="0070671A"/>
    <w:rsid w:val="0070676C"/>
    <w:rsid w:val="00707113"/>
    <w:rsid w:val="00707567"/>
    <w:rsid w:val="00707D2B"/>
    <w:rsid w:val="00707E41"/>
    <w:rsid w:val="00710392"/>
    <w:rsid w:val="007107CE"/>
    <w:rsid w:val="00710F81"/>
    <w:rsid w:val="00711308"/>
    <w:rsid w:val="007113BD"/>
    <w:rsid w:val="007113EA"/>
    <w:rsid w:val="00711472"/>
    <w:rsid w:val="00711748"/>
    <w:rsid w:val="00711826"/>
    <w:rsid w:val="007121AB"/>
    <w:rsid w:val="007129AD"/>
    <w:rsid w:val="00712DD0"/>
    <w:rsid w:val="00712EF4"/>
    <w:rsid w:val="00713E28"/>
    <w:rsid w:val="007140D3"/>
    <w:rsid w:val="0071430A"/>
    <w:rsid w:val="007143A6"/>
    <w:rsid w:val="007153AB"/>
    <w:rsid w:val="0071553B"/>
    <w:rsid w:val="0071567C"/>
    <w:rsid w:val="007158AA"/>
    <w:rsid w:val="00715A83"/>
    <w:rsid w:val="00715CB8"/>
    <w:rsid w:val="00716297"/>
    <w:rsid w:val="007162B8"/>
    <w:rsid w:val="00716690"/>
    <w:rsid w:val="00716B29"/>
    <w:rsid w:val="0071774E"/>
    <w:rsid w:val="00717FBB"/>
    <w:rsid w:val="00720201"/>
    <w:rsid w:val="007204B1"/>
    <w:rsid w:val="007204E3"/>
    <w:rsid w:val="007207D8"/>
    <w:rsid w:val="007209BD"/>
    <w:rsid w:val="00720CFB"/>
    <w:rsid w:val="00720D47"/>
    <w:rsid w:val="0072108D"/>
    <w:rsid w:val="00721373"/>
    <w:rsid w:val="007214B1"/>
    <w:rsid w:val="007216A5"/>
    <w:rsid w:val="00721714"/>
    <w:rsid w:val="00721A0E"/>
    <w:rsid w:val="00721A71"/>
    <w:rsid w:val="00721FD0"/>
    <w:rsid w:val="0072223E"/>
    <w:rsid w:val="00722717"/>
    <w:rsid w:val="0072273E"/>
    <w:rsid w:val="00722AF6"/>
    <w:rsid w:val="00723633"/>
    <w:rsid w:val="00723FD1"/>
    <w:rsid w:val="00724373"/>
    <w:rsid w:val="007243E2"/>
    <w:rsid w:val="00724477"/>
    <w:rsid w:val="007244DB"/>
    <w:rsid w:val="00724C49"/>
    <w:rsid w:val="00724DE2"/>
    <w:rsid w:val="00724E68"/>
    <w:rsid w:val="0072567F"/>
    <w:rsid w:val="00725D0A"/>
    <w:rsid w:val="00725EB3"/>
    <w:rsid w:val="007262D6"/>
    <w:rsid w:val="007263BE"/>
    <w:rsid w:val="007272B5"/>
    <w:rsid w:val="00727872"/>
    <w:rsid w:val="007279D2"/>
    <w:rsid w:val="00730030"/>
    <w:rsid w:val="00730961"/>
    <w:rsid w:val="00730C64"/>
    <w:rsid w:val="0073133C"/>
    <w:rsid w:val="00731729"/>
    <w:rsid w:val="00731803"/>
    <w:rsid w:val="00731B50"/>
    <w:rsid w:val="00731D49"/>
    <w:rsid w:val="00732162"/>
    <w:rsid w:val="00732933"/>
    <w:rsid w:val="0073293A"/>
    <w:rsid w:val="0073295B"/>
    <w:rsid w:val="007329B8"/>
    <w:rsid w:val="0073311D"/>
    <w:rsid w:val="0073316B"/>
    <w:rsid w:val="00733201"/>
    <w:rsid w:val="00733281"/>
    <w:rsid w:val="00733AFA"/>
    <w:rsid w:val="00733C9B"/>
    <w:rsid w:val="00733F94"/>
    <w:rsid w:val="007340C6"/>
    <w:rsid w:val="007344AD"/>
    <w:rsid w:val="007347AB"/>
    <w:rsid w:val="00734CF1"/>
    <w:rsid w:val="007361BC"/>
    <w:rsid w:val="007368A9"/>
    <w:rsid w:val="00736A48"/>
    <w:rsid w:val="00737067"/>
    <w:rsid w:val="0073729E"/>
    <w:rsid w:val="007374C2"/>
    <w:rsid w:val="00737720"/>
    <w:rsid w:val="00737AFA"/>
    <w:rsid w:val="00737B5A"/>
    <w:rsid w:val="00740274"/>
    <w:rsid w:val="0074075C"/>
    <w:rsid w:val="00740E49"/>
    <w:rsid w:val="00740E4E"/>
    <w:rsid w:val="007413A0"/>
    <w:rsid w:val="007415F6"/>
    <w:rsid w:val="007416D4"/>
    <w:rsid w:val="0074177C"/>
    <w:rsid w:val="00741DE7"/>
    <w:rsid w:val="00742331"/>
    <w:rsid w:val="00742C3C"/>
    <w:rsid w:val="00743082"/>
    <w:rsid w:val="00743090"/>
    <w:rsid w:val="00743630"/>
    <w:rsid w:val="00743CDB"/>
    <w:rsid w:val="00744A56"/>
    <w:rsid w:val="00744C61"/>
    <w:rsid w:val="0074589F"/>
    <w:rsid w:val="00745BB0"/>
    <w:rsid w:val="00745DFD"/>
    <w:rsid w:val="00746181"/>
    <w:rsid w:val="00747A8F"/>
    <w:rsid w:val="00747D09"/>
    <w:rsid w:val="00747DD7"/>
    <w:rsid w:val="00747FBE"/>
    <w:rsid w:val="00750297"/>
    <w:rsid w:val="0075145C"/>
    <w:rsid w:val="007514B4"/>
    <w:rsid w:val="00751EEB"/>
    <w:rsid w:val="007521C4"/>
    <w:rsid w:val="0075252F"/>
    <w:rsid w:val="00752B3F"/>
    <w:rsid w:val="00752E3A"/>
    <w:rsid w:val="00752EBA"/>
    <w:rsid w:val="00753320"/>
    <w:rsid w:val="007535EB"/>
    <w:rsid w:val="00753BC1"/>
    <w:rsid w:val="00753E79"/>
    <w:rsid w:val="0075520F"/>
    <w:rsid w:val="00755381"/>
    <w:rsid w:val="007557D6"/>
    <w:rsid w:val="00755864"/>
    <w:rsid w:val="00755B43"/>
    <w:rsid w:val="007562B5"/>
    <w:rsid w:val="007562CB"/>
    <w:rsid w:val="00756C59"/>
    <w:rsid w:val="0075766A"/>
    <w:rsid w:val="007577CB"/>
    <w:rsid w:val="0075790C"/>
    <w:rsid w:val="00757A16"/>
    <w:rsid w:val="00757DB9"/>
    <w:rsid w:val="007604AE"/>
    <w:rsid w:val="00760975"/>
    <w:rsid w:val="00760B5C"/>
    <w:rsid w:val="00760B6D"/>
    <w:rsid w:val="00761097"/>
    <w:rsid w:val="007610F2"/>
    <w:rsid w:val="007611AB"/>
    <w:rsid w:val="00761ABC"/>
    <w:rsid w:val="00761B71"/>
    <w:rsid w:val="00761EA1"/>
    <w:rsid w:val="00762936"/>
    <w:rsid w:val="007629EC"/>
    <w:rsid w:val="00762AB6"/>
    <w:rsid w:val="00762E6A"/>
    <w:rsid w:val="00763EC1"/>
    <w:rsid w:val="007644FE"/>
    <w:rsid w:val="007646C4"/>
    <w:rsid w:val="00764A7C"/>
    <w:rsid w:val="00764D26"/>
    <w:rsid w:val="00764EA1"/>
    <w:rsid w:val="007658E7"/>
    <w:rsid w:val="00765A13"/>
    <w:rsid w:val="00766697"/>
    <w:rsid w:val="007669BD"/>
    <w:rsid w:val="0076707B"/>
    <w:rsid w:val="007675D7"/>
    <w:rsid w:val="0077019B"/>
    <w:rsid w:val="007709C6"/>
    <w:rsid w:val="00770F09"/>
    <w:rsid w:val="007711B7"/>
    <w:rsid w:val="0077123F"/>
    <w:rsid w:val="007712C1"/>
    <w:rsid w:val="007719B6"/>
    <w:rsid w:val="0077293D"/>
    <w:rsid w:val="00772A99"/>
    <w:rsid w:val="00772C13"/>
    <w:rsid w:val="00773365"/>
    <w:rsid w:val="00773ED5"/>
    <w:rsid w:val="00774560"/>
    <w:rsid w:val="0077459E"/>
    <w:rsid w:val="007748A1"/>
    <w:rsid w:val="0077490C"/>
    <w:rsid w:val="00774E22"/>
    <w:rsid w:val="00774E85"/>
    <w:rsid w:val="00775236"/>
    <w:rsid w:val="0077577F"/>
    <w:rsid w:val="007759A8"/>
    <w:rsid w:val="00776031"/>
    <w:rsid w:val="007761D0"/>
    <w:rsid w:val="007762D1"/>
    <w:rsid w:val="0077686F"/>
    <w:rsid w:val="00776968"/>
    <w:rsid w:val="007769EC"/>
    <w:rsid w:val="00776DCD"/>
    <w:rsid w:val="00776FF1"/>
    <w:rsid w:val="007771C5"/>
    <w:rsid w:val="007776F2"/>
    <w:rsid w:val="00777C9A"/>
    <w:rsid w:val="007803EC"/>
    <w:rsid w:val="00780705"/>
    <w:rsid w:val="0078075B"/>
    <w:rsid w:val="007808F5"/>
    <w:rsid w:val="00780A39"/>
    <w:rsid w:val="00780D27"/>
    <w:rsid w:val="0078117B"/>
    <w:rsid w:val="00781CFD"/>
    <w:rsid w:val="00781EF6"/>
    <w:rsid w:val="00781F75"/>
    <w:rsid w:val="0078200C"/>
    <w:rsid w:val="00782972"/>
    <w:rsid w:val="00783363"/>
    <w:rsid w:val="007835CC"/>
    <w:rsid w:val="007844F7"/>
    <w:rsid w:val="00784743"/>
    <w:rsid w:val="007847FF"/>
    <w:rsid w:val="0078491E"/>
    <w:rsid w:val="00784DAC"/>
    <w:rsid w:val="00784E84"/>
    <w:rsid w:val="00784FFD"/>
    <w:rsid w:val="00785DC1"/>
    <w:rsid w:val="00785F93"/>
    <w:rsid w:val="00786A6F"/>
    <w:rsid w:val="00786A7E"/>
    <w:rsid w:val="00786B09"/>
    <w:rsid w:val="0078757F"/>
    <w:rsid w:val="0078766D"/>
    <w:rsid w:val="00787679"/>
    <w:rsid w:val="00787881"/>
    <w:rsid w:val="0078792B"/>
    <w:rsid w:val="007900CC"/>
    <w:rsid w:val="00790234"/>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EFB"/>
    <w:rsid w:val="00793FD1"/>
    <w:rsid w:val="00794BD3"/>
    <w:rsid w:val="0079576B"/>
    <w:rsid w:val="00795CA4"/>
    <w:rsid w:val="00795E2B"/>
    <w:rsid w:val="00795FE0"/>
    <w:rsid w:val="007962CB"/>
    <w:rsid w:val="0079631E"/>
    <w:rsid w:val="007966F5"/>
    <w:rsid w:val="00796763"/>
    <w:rsid w:val="00796CF8"/>
    <w:rsid w:val="00796E92"/>
    <w:rsid w:val="00797639"/>
    <w:rsid w:val="00797724"/>
    <w:rsid w:val="007977AC"/>
    <w:rsid w:val="00797A27"/>
    <w:rsid w:val="007A01E4"/>
    <w:rsid w:val="007A0D06"/>
    <w:rsid w:val="007A2175"/>
    <w:rsid w:val="007A2895"/>
    <w:rsid w:val="007A2CCA"/>
    <w:rsid w:val="007A2D89"/>
    <w:rsid w:val="007A3750"/>
    <w:rsid w:val="007A3755"/>
    <w:rsid w:val="007A3ABD"/>
    <w:rsid w:val="007A3D18"/>
    <w:rsid w:val="007A3DE1"/>
    <w:rsid w:val="007A4064"/>
    <w:rsid w:val="007A4514"/>
    <w:rsid w:val="007A46F5"/>
    <w:rsid w:val="007A4994"/>
    <w:rsid w:val="007A4D62"/>
    <w:rsid w:val="007A4DCF"/>
    <w:rsid w:val="007A5A6F"/>
    <w:rsid w:val="007A5D61"/>
    <w:rsid w:val="007A632A"/>
    <w:rsid w:val="007A6511"/>
    <w:rsid w:val="007A65DA"/>
    <w:rsid w:val="007A6D03"/>
    <w:rsid w:val="007A7109"/>
    <w:rsid w:val="007A71F6"/>
    <w:rsid w:val="007A734A"/>
    <w:rsid w:val="007A7385"/>
    <w:rsid w:val="007A7676"/>
    <w:rsid w:val="007A7843"/>
    <w:rsid w:val="007A7C56"/>
    <w:rsid w:val="007A7E57"/>
    <w:rsid w:val="007B00AD"/>
    <w:rsid w:val="007B0418"/>
    <w:rsid w:val="007B0635"/>
    <w:rsid w:val="007B0741"/>
    <w:rsid w:val="007B1179"/>
    <w:rsid w:val="007B1394"/>
    <w:rsid w:val="007B1B83"/>
    <w:rsid w:val="007B2031"/>
    <w:rsid w:val="007B22D2"/>
    <w:rsid w:val="007B2451"/>
    <w:rsid w:val="007B2693"/>
    <w:rsid w:val="007B2802"/>
    <w:rsid w:val="007B2F9E"/>
    <w:rsid w:val="007B41B5"/>
    <w:rsid w:val="007B426F"/>
    <w:rsid w:val="007B4470"/>
    <w:rsid w:val="007B4799"/>
    <w:rsid w:val="007B47AC"/>
    <w:rsid w:val="007B4D91"/>
    <w:rsid w:val="007B4D9C"/>
    <w:rsid w:val="007B4DFD"/>
    <w:rsid w:val="007B5273"/>
    <w:rsid w:val="007B58E3"/>
    <w:rsid w:val="007B5974"/>
    <w:rsid w:val="007B621B"/>
    <w:rsid w:val="007B67B1"/>
    <w:rsid w:val="007B6896"/>
    <w:rsid w:val="007B6E1A"/>
    <w:rsid w:val="007B6FD6"/>
    <w:rsid w:val="007B71C2"/>
    <w:rsid w:val="007B7494"/>
    <w:rsid w:val="007C0237"/>
    <w:rsid w:val="007C02A0"/>
    <w:rsid w:val="007C0799"/>
    <w:rsid w:val="007C0D7F"/>
    <w:rsid w:val="007C0DEE"/>
    <w:rsid w:val="007C1075"/>
    <w:rsid w:val="007C1A96"/>
    <w:rsid w:val="007C1BCF"/>
    <w:rsid w:val="007C1FD5"/>
    <w:rsid w:val="007C2033"/>
    <w:rsid w:val="007C224E"/>
    <w:rsid w:val="007C42E5"/>
    <w:rsid w:val="007C43C6"/>
    <w:rsid w:val="007C454B"/>
    <w:rsid w:val="007C46D1"/>
    <w:rsid w:val="007C54AF"/>
    <w:rsid w:val="007C5B98"/>
    <w:rsid w:val="007C5BAF"/>
    <w:rsid w:val="007C5E29"/>
    <w:rsid w:val="007C62C6"/>
    <w:rsid w:val="007C6D9B"/>
    <w:rsid w:val="007C6E4E"/>
    <w:rsid w:val="007C7899"/>
    <w:rsid w:val="007C79F0"/>
    <w:rsid w:val="007C7CD2"/>
    <w:rsid w:val="007C7DFE"/>
    <w:rsid w:val="007C7E87"/>
    <w:rsid w:val="007C7EBE"/>
    <w:rsid w:val="007C7F36"/>
    <w:rsid w:val="007D012E"/>
    <w:rsid w:val="007D05B0"/>
    <w:rsid w:val="007D0ADC"/>
    <w:rsid w:val="007D0D29"/>
    <w:rsid w:val="007D0F74"/>
    <w:rsid w:val="007D11F7"/>
    <w:rsid w:val="007D1EF0"/>
    <w:rsid w:val="007D20D7"/>
    <w:rsid w:val="007D2BBD"/>
    <w:rsid w:val="007D2CC6"/>
    <w:rsid w:val="007D2F16"/>
    <w:rsid w:val="007D3323"/>
    <w:rsid w:val="007D3358"/>
    <w:rsid w:val="007D3879"/>
    <w:rsid w:val="007D46EE"/>
    <w:rsid w:val="007D496F"/>
    <w:rsid w:val="007D49BA"/>
    <w:rsid w:val="007D4AF8"/>
    <w:rsid w:val="007D4FBC"/>
    <w:rsid w:val="007D5207"/>
    <w:rsid w:val="007D5D99"/>
    <w:rsid w:val="007D6153"/>
    <w:rsid w:val="007D6A7C"/>
    <w:rsid w:val="007D6E67"/>
    <w:rsid w:val="007D791B"/>
    <w:rsid w:val="007D7CE5"/>
    <w:rsid w:val="007D7CE7"/>
    <w:rsid w:val="007D7D39"/>
    <w:rsid w:val="007E0083"/>
    <w:rsid w:val="007E0513"/>
    <w:rsid w:val="007E0638"/>
    <w:rsid w:val="007E077D"/>
    <w:rsid w:val="007E08C8"/>
    <w:rsid w:val="007E0D03"/>
    <w:rsid w:val="007E1D6A"/>
    <w:rsid w:val="007E20CC"/>
    <w:rsid w:val="007E24B3"/>
    <w:rsid w:val="007E2660"/>
    <w:rsid w:val="007E28CF"/>
    <w:rsid w:val="007E294A"/>
    <w:rsid w:val="007E2A06"/>
    <w:rsid w:val="007E2FA4"/>
    <w:rsid w:val="007E30E3"/>
    <w:rsid w:val="007E3249"/>
    <w:rsid w:val="007E3562"/>
    <w:rsid w:val="007E3823"/>
    <w:rsid w:val="007E3BB7"/>
    <w:rsid w:val="007E4138"/>
    <w:rsid w:val="007E41E7"/>
    <w:rsid w:val="007E5085"/>
    <w:rsid w:val="007E5784"/>
    <w:rsid w:val="007E5A70"/>
    <w:rsid w:val="007E5B38"/>
    <w:rsid w:val="007E6469"/>
    <w:rsid w:val="007E6823"/>
    <w:rsid w:val="007E69CF"/>
    <w:rsid w:val="007E6B35"/>
    <w:rsid w:val="007E6C12"/>
    <w:rsid w:val="007E7135"/>
    <w:rsid w:val="007E76F3"/>
    <w:rsid w:val="007E7855"/>
    <w:rsid w:val="007E7EC0"/>
    <w:rsid w:val="007F0091"/>
    <w:rsid w:val="007F046A"/>
    <w:rsid w:val="007F0DA2"/>
    <w:rsid w:val="007F1018"/>
    <w:rsid w:val="007F10E8"/>
    <w:rsid w:val="007F198D"/>
    <w:rsid w:val="007F1AAE"/>
    <w:rsid w:val="007F1D6A"/>
    <w:rsid w:val="007F1D9F"/>
    <w:rsid w:val="007F1EA9"/>
    <w:rsid w:val="007F238D"/>
    <w:rsid w:val="007F248B"/>
    <w:rsid w:val="007F2BF4"/>
    <w:rsid w:val="007F2FA5"/>
    <w:rsid w:val="007F359E"/>
    <w:rsid w:val="007F3885"/>
    <w:rsid w:val="007F3ADD"/>
    <w:rsid w:val="007F3BF4"/>
    <w:rsid w:val="007F4E9C"/>
    <w:rsid w:val="007F4F0E"/>
    <w:rsid w:val="007F5DE0"/>
    <w:rsid w:val="007F5E47"/>
    <w:rsid w:val="007F5F1F"/>
    <w:rsid w:val="007F604F"/>
    <w:rsid w:val="007F6395"/>
    <w:rsid w:val="007F6AC1"/>
    <w:rsid w:val="007F6D19"/>
    <w:rsid w:val="007F7A30"/>
    <w:rsid w:val="007F7B26"/>
    <w:rsid w:val="0080021D"/>
    <w:rsid w:val="00800265"/>
    <w:rsid w:val="0080049F"/>
    <w:rsid w:val="00800696"/>
    <w:rsid w:val="00800D00"/>
    <w:rsid w:val="008015C9"/>
    <w:rsid w:val="00801923"/>
    <w:rsid w:val="008022F7"/>
    <w:rsid w:val="00802353"/>
    <w:rsid w:val="00802433"/>
    <w:rsid w:val="00802E61"/>
    <w:rsid w:val="00802FE0"/>
    <w:rsid w:val="00803118"/>
    <w:rsid w:val="00803586"/>
    <w:rsid w:val="00803F1F"/>
    <w:rsid w:val="00804A42"/>
    <w:rsid w:val="00804C87"/>
    <w:rsid w:val="00805287"/>
    <w:rsid w:val="00805B9D"/>
    <w:rsid w:val="00805BA7"/>
    <w:rsid w:val="00805C4D"/>
    <w:rsid w:val="00805E88"/>
    <w:rsid w:val="00805F4B"/>
    <w:rsid w:val="008060C7"/>
    <w:rsid w:val="008064C0"/>
    <w:rsid w:val="00806ABC"/>
    <w:rsid w:val="00806B56"/>
    <w:rsid w:val="00806FB4"/>
    <w:rsid w:val="00807258"/>
    <w:rsid w:val="00807370"/>
    <w:rsid w:val="008073FB"/>
    <w:rsid w:val="008077A8"/>
    <w:rsid w:val="008078B0"/>
    <w:rsid w:val="00807A1F"/>
    <w:rsid w:val="00807E8B"/>
    <w:rsid w:val="0081026E"/>
    <w:rsid w:val="00810861"/>
    <w:rsid w:val="008109D7"/>
    <w:rsid w:val="00810A0C"/>
    <w:rsid w:val="00810B68"/>
    <w:rsid w:val="00811DFE"/>
    <w:rsid w:val="00811E6A"/>
    <w:rsid w:val="0081283E"/>
    <w:rsid w:val="00812E4B"/>
    <w:rsid w:val="00812FCC"/>
    <w:rsid w:val="008133B3"/>
    <w:rsid w:val="0081379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92D"/>
    <w:rsid w:val="008169D1"/>
    <w:rsid w:val="00816CD3"/>
    <w:rsid w:val="00816DBB"/>
    <w:rsid w:val="00816FB8"/>
    <w:rsid w:val="008170C5"/>
    <w:rsid w:val="008171FD"/>
    <w:rsid w:val="00817546"/>
    <w:rsid w:val="00820004"/>
    <w:rsid w:val="00820422"/>
    <w:rsid w:val="008206F7"/>
    <w:rsid w:val="0082076E"/>
    <w:rsid w:val="008207B0"/>
    <w:rsid w:val="00821C5F"/>
    <w:rsid w:val="00821DED"/>
    <w:rsid w:val="00821EC2"/>
    <w:rsid w:val="00821FA9"/>
    <w:rsid w:val="008222CA"/>
    <w:rsid w:val="00822383"/>
    <w:rsid w:val="00822E06"/>
    <w:rsid w:val="008232BF"/>
    <w:rsid w:val="008232FE"/>
    <w:rsid w:val="0082396C"/>
    <w:rsid w:val="00823A9D"/>
    <w:rsid w:val="00823BD1"/>
    <w:rsid w:val="00823FFC"/>
    <w:rsid w:val="008247DB"/>
    <w:rsid w:val="008248C4"/>
    <w:rsid w:val="008249AA"/>
    <w:rsid w:val="00825AC6"/>
    <w:rsid w:val="00825CA8"/>
    <w:rsid w:val="00825E86"/>
    <w:rsid w:val="00825ECC"/>
    <w:rsid w:val="0082618C"/>
    <w:rsid w:val="00826252"/>
    <w:rsid w:val="00826298"/>
    <w:rsid w:val="00826566"/>
    <w:rsid w:val="008265D0"/>
    <w:rsid w:val="0082687F"/>
    <w:rsid w:val="00826C1B"/>
    <w:rsid w:val="00826DED"/>
    <w:rsid w:val="00827303"/>
    <w:rsid w:val="00827847"/>
    <w:rsid w:val="00827DA2"/>
    <w:rsid w:val="008302F1"/>
    <w:rsid w:val="0083082D"/>
    <w:rsid w:val="00830AA5"/>
    <w:rsid w:val="00830B22"/>
    <w:rsid w:val="00830D94"/>
    <w:rsid w:val="00830FE3"/>
    <w:rsid w:val="008311CE"/>
    <w:rsid w:val="00831356"/>
    <w:rsid w:val="0083191E"/>
    <w:rsid w:val="00831DEC"/>
    <w:rsid w:val="0083228F"/>
    <w:rsid w:val="008327F9"/>
    <w:rsid w:val="00832988"/>
    <w:rsid w:val="00832B33"/>
    <w:rsid w:val="00832B9F"/>
    <w:rsid w:val="00832EA2"/>
    <w:rsid w:val="00833001"/>
    <w:rsid w:val="0083382A"/>
    <w:rsid w:val="00833F03"/>
    <w:rsid w:val="008341AE"/>
    <w:rsid w:val="00834907"/>
    <w:rsid w:val="00834A66"/>
    <w:rsid w:val="00834B5A"/>
    <w:rsid w:val="00834DFB"/>
    <w:rsid w:val="00835720"/>
    <w:rsid w:val="00835FE1"/>
    <w:rsid w:val="0083609F"/>
    <w:rsid w:val="008361EE"/>
    <w:rsid w:val="0083649B"/>
    <w:rsid w:val="00837D90"/>
    <w:rsid w:val="00837F74"/>
    <w:rsid w:val="00840116"/>
    <w:rsid w:val="008404AB"/>
    <w:rsid w:val="0084062F"/>
    <w:rsid w:val="008408A2"/>
    <w:rsid w:val="00840E5D"/>
    <w:rsid w:val="00840EBA"/>
    <w:rsid w:val="00841116"/>
    <w:rsid w:val="0084119C"/>
    <w:rsid w:val="008411C3"/>
    <w:rsid w:val="00841DBE"/>
    <w:rsid w:val="00841DEA"/>
    <w:rsid w:val="00841F6C"/>
    <w:rsid w:val="00841FA6"/>
    <w:rsid w:val="00842054"/>
    <w:rsid w:val="0084424D"/>
    <w:rsid w:val="00844311"/>
    <w:rsid w:val="00844B1C"/>
    <w:rsid w:val="00844BEF"/>
    <w:rsid w:val="00844DB8"/>
    <w:rsid w:val="00844E7D"/>
    <w:rsid w:val="00846071"/>
    <w:rsid w:val="0084648E"/>
    <w:rsid w:val="00846558"/>
    <w:rsid w:val="0084659A"/>
    <w:rsid w:val="00846A35"/>
    <w:rsid w:val="00846DA9"/>
    <w:rsid w:val="00846F23"/>
    <w:rsid w:val="00847415"/>
    <w:rsid w:val="0084741E"/>
    <w:rsid w:val="00847789"/>
    <w:rsid w:val="008477CE"/>
    <w:rsid w:val="00850430"/>
    <w:rsid w:val="00850445"/>
    <w:rsid w:val="008505D8"/>
    <w:rsid w:val="0085068B"/>
    <w:rsid w:val="008508B0"/>
    <w:rsid w:val="00850A15"/>
    <w:rsid w:val="00850C2A"/>
    <w:rsid w:val="00850F64"/>
    <w:rsid w:val="008513E5"/>
    <w:rsid w:val="00851EDB"/>
    <w:rsid w:val="00852144"/>
    <w:rsid w:val="00852178"/>
    <w:rsid w:val="00852278"/>
    <w:rsid w:val="00852491"/>
    <w:rsid w:val="00852B6C"/>
    <w:rsid w:val="008532B8"/>
    <w:rsid w:val="008533D5"/>
    <w:rsid w:val="00853436"/>
    <w:rsid w:val="008536DF"/>
    <w:rsid w:val="00853862"/>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62A9"/>
    <w:rsid w:val="008565DD"/>
    <w:rsid w:val="00856F14"/>
    <w:rsid w:val="008570BD"/>
    <w:rsid w:val="008573F7"/>
    <w:rsid w:val="00857B7F"/>
    <w:rsid w:val="00857C19"/>
    <w:rsid w:val="00857E2B"/>
    <w:rsid w:val="00860281"/>
    <w:rsid w:val="0086037C"/>
    <w:rsid w:val="0086043A"/>
    <w:rsid w:val="00860611"/>
    <w:rsid w:val="008608F6"/>
    <w:rsid w:val="008609E0"/>
    <w:rsid w:val="00860C4A"/>
    <w:rsid w:val="00860CCA"/>
    <w:rsid w:val="00861111"/>
    <w:rsid w:val="00861164"/>
    <w:rsid w:val="008611FA"/>
    <w:rsid w:val="0086194F"/>
    <w:rsid w:val="00861B6E"/>
    <w:rsid w:val="0086204B"/>
    <w:rsid w:val="00862926"/>
    <w:rsid w:val="00862A5F"/>
    <w:rsid w:val="00862F73"/>
    <w:rsid w:val="00862F77"/>
    <w:rsid w:val="00863329"/>
    <w:rsid w:val="00863982"/>
    <w:rsid w:val="00863BBF"/>
    <w:rsid w:val="00863F06"/>
    <w:rsid w:val="00866B3C"/>
    <w:rsid w:val="00867B14"/>
    <w:rsid w:val="00867B80"/>
    <w:rsid w:val="008701BA"/>
    <w:rsid w:val="00870EF5"/>
    <w:rsid w:val="00871292"/>
    <w:rsid w:val="008713A7"/>
    <w:rsid w:val="0087175A"/>
    <w:rsid w:val="00871B39"/>
    <w:rsid w:val="008720D2"/>
    <w:rsid w:val="0087210E"/>
    <w:rsid w:val="0087212E"/>
    <w:rsid w:val="008725A6"/>
    <w:rsid w:val="008725B4"/>
    <w:rsid w:val="00872708"/>
    <w:rsid w:val="00872A46"/>
    <w:rsid w:val="00872D57"/>
    <w:rsid w:val="0087319F"/>
    <w:rsid w:val="008746B2"/>
    <w:rsid w:val="00875395"/>
    <w:rsid w:val="008754BC"/>
    <w:rsid w:val="00875DB5"/>
    <w:rsid w:val="0087626B"/>
    <w:rsid w:val="008773FF"/>
    <w:rsid w:val="00877802"/>
    <w:rsid w:val="00880374"/>
    <w:rsid w:val="0088091B"/>
    <w:rsid w:val="00880B12"/>
    <w:rsid w:val="00880E0C"/>
    <w:rsid w:val="008820DE"/>
    <w:rsid w:val="008821C2"/>
    <w:rsid w:val="008822AB"/>
    <w:rsid w:val="008825CF"/>
    <w:rsid w:val="008826BD"/>
    <w:rsid w:val="00882D24"/>
    <w:rsid w:val="00882F34"/>
    <w:rsid w:val="0088381F"/>
    <w:rsid w:val="00883C57"/>
    <w:rsid w:val="008843E9"/>
    <w:rsid w:val="008845D2"/>
    <w:rsid w:val="00884A29"/>
    <w:rsid w:val="00884AE2"/>
    <w:rsid w:val="00884EA9"/>
    <w:rsid w:val="00885011"/>
    <w:rsid w:val="00885165"/>
    <w:rsid w:val="008855CB"/>
    <w:rsid w:val="008856F4"/>
    <w:rsid w:val="00885A48"/>
    <w:rsid w:val="00885BD6"/>
    <w:rsid w:val="00885C04"/>
    <w:rsid w:val="0088600F"/>
    <w:rsid w:val="008860C3"/>
    <w:rsid w:val="008861B8"/>
    <w:rsid w:val="0088635F"/>
    <w:rsid w:val="008863B9"/>
    <w:rsid w:val="0088670D"/>
    <w:rsid w:val="00886734"/>
    <w:rsid w:val="00886E91"/>
    <w:rsid w:val="00886FED"/>
    <w:rsid w:val="00887266"/>
    <w:rsid w:val="00887912"/>
    <w:rsid w:val="008901E4"/>
    <w:rsid w:val="0089026D"/>
    <w:rsid w:val="00891340"/>
    <w:rsid w:val="00891575"/>
    <w:rsid w:val="00891694"/>
    <w:rsid w:val="00891DAC"/>
    <w:rsid w:val="00891FDB"/>
    <w:rsid w:val="008922E6"/>
    <w:rsid w:val="0089273C"/>
    <w:rsid w:val="008927A8"/>
    <w:rsid w:val="00892C7E"/>
    <w:rsid w:val="00892EAA"/>
    <w:rsid w:val="00893065"/>
    <w:rsid w:val="008937D6"/>
    <w:rsid w:val="0089396D"/>
    <w:rsid w:val="00893B96"/>
    <w:rsid w:val="00893C82"/>
    <w:rsid w:val="00894060"/>
    <w:rsid w:val="00894331"/>
    <w:rsid w:val="00894741"/>
    <w:rsid w:val="00894D00"/>
    <w:rsid w:val="00894D6C"/>
    <w:rsid w:val="008959F0"/>
    <w:rsid w:val="00895FCB"/>
    <w:rsid w:val="00896031"/>
    <w:rsid w:val="0089646D"/>
    <w:rsid w:val="0089655E"/>
    <w:rsid w:val="00896786"/>
    <w:rsid w:val="00896B52"/>
    <w:rsid w:val="00896CFD"/>
    <w:rsid w:val="00896D31"/>
    <w:rsid w:val="00896EA4"/>
    <w:rsid w:val="00897171"/>
    <w:rsid w:val="008976A4"/>
    <w:rsid w:val="008976FE"/>
    <w:rsid w:val="00897ECA"/>
    <w:rsid w:val="008A0A6D"/>
    <w:rsid w:val="008A1013"/>
    <w:rsid w:val="008A1231"/>
    <w:rsid w:val="008A12B9"/>
    <w:rsid w:val="008A1334"/>
    <w:rsid w:val="008A1A21"/>
    <w:rsid w:val="008A1B1F"/>
    <w:rsid w:val="008A1CE8"/>
    <w:rsid w:val="008A21F0"/>
    <w:rsid w:val="008A29D0"/>
    <w:rsid w:val="008A3625"/>
    <w:rsid w:val="008A3A0F"/>
    <w:rsid w:val="008A3D16"/>
    <w:rsid w:val="008A3FBD"/>
    <w:rsid w:val="008A4395"/>
    <w:rsid w:val="008A47C4"/>
    <w:rsid w:val="008A4967"/>
    <w:rsid w:val="008A52D3"/>
    <w:rsid w:val="008A5386"/>
    <w:rsid w:val="008A57D3"/>
    <w:rsid w:val="008A5EBD"/>
    <w:rsid w:val="008A5F3F"/>
    <w:rsid w:val="008A6916"/>
    <w:rsid w:val="008A6923"/>
    <w:rsid w:val="008A69E3"/>
    <w:rsid w:val="008A6D5C"/>
    <w:rsid w:val="008A72F5"/>
    <w:rsid w:val="008A7553"/>
    <w:rsid w:val="008A75AD"/>
    <w:rsid w:val="008A765E"/>
    <w:rsid w:val="008A767A"/>
    <w:rsid w:val="008A7E3D"/>
    <w:rsid w:val="008A7F54"/>
    <w:rsid w:val="008B006C"/>
    <w:rsid w:val="008B08C1"/>
    <w:rsid w:val="008B0BA5"/>
    <w:rsid w:val="008B0D8E"/>
    <w:rsid w:val="008B12A6"/>
    <w:rsid w:val="008B13B3"/>
    <w:rsid w:val="008B16B6"/>
    <w:rsid w:val="008B238E"/>
    <w:rsid w:val="008B254C"/>
    <w:rsid w:val="008B2934"/>
    <w:rsid w:val="008B2D79"/>
    <w:rsid w:val="008B300D"/>
    <w:rsid w:val="008B318C"/>
    <w:rsid w:val="008B3AEA"/>
    <w:rsid w:val="008B3B86"/>
    <w:rsid w:val="008B48D9"/>
    <w:rsid w:val="008B4AE1"/>
    <w:rsid w:val="008B55CA"/>
    <w:rsid w:val="008B5A60"/>
    <w:rsid w:val="008B5EA5"/>
    <w:rsid w:val="008B600D"/>
    <w:rsid w:val="008B664E"/>
    <w:rsid w:val="008B6698"/>
    <w:rsid w:val="008B6C83"/>
    <w:rsid w:val="008B7300"/>
    <w:rsid w:val="008B740F"/>
    <w:rsid w:val="008C04C3"/>
    <w:rsid w:val="008C0858"/>
    <w:rsid w:val="008C0E70"/>
    <w:rsid w:val="008C0EF2"/>
    <w:rsid w:val="008C1336"/>
    <w:rsid w:val="008C1506"/>
    <w:rsid w:val="008C212D"/>
    <w:rsid w:val="008C258C"/>
    <w:rsid w:val="008C2707"/>
    <w:rsid w:val="008C2981"/>
    <w:rsid w:val="008C33BB"/>
    <w:rsid w:val="008C3466"/>
    <w:rsid w:val="008C3D20"/>
    <w:rsid w:val="008C3D2D"/>
    <w:rsid w:val="008C3EB2"/>
    <w:rsid w:val="008C45AC"/>
    <w:rsid w:val="008C4F27"/>
    <w:rsid w:val="008C4FF1"/>
    <w:rsid w:val="008C507A"/>
    <w:rsid w:val="008C50C3"/>
    <w:rsid w:val="008C5395"/>
    <w:rsid w:val="008C5973"/>
    <w:rsid w:val="008C5E40"/>
    <w:rsid w:val="008C5FA3"/>
    <w:rsid w:val="008C6038"/>
    <w:rsid w:val="008C6144"/>
    <w:rsid w:val="008C6830"/>
    <w:rsid w:val="008C714E"/>
    <w:rsid w:val="008C7410"/>
    <w:rsid w:val="008C7A59"/>
    <w:rsid w:val="008C7DE3"/>
    <w:rsid w:val="008D0206"/>
    <w:rsid w:val="008D043E"/>
    <w:rsid w:val="008D0791"/>
    <w:rsid w:val="008D0BB7"/>
    <w:rsid w:val="008D0BE7"/>
    <w:rsid w:val="008D0CF7"/>
    <w:rsid w:val="008D178E"/>
    <w:rsid w:val="008D1DE2"/>
    <w:rsid w:val="008D1E18"/>
    <w:rsid w:val="008D270C"/>
    <w:rsid w:val="008D37D1"/>
    <w:rsid w:val="008D3D0A"/>
    <w:rsid w:val="008D3EEC"/>
    <w:rsid w:val="008D3F66"/>
    <w:rsid w:val="008D4A5D"/>
    <w:rsid w:val="008D51C1"/>
    <w:rsid w:val="008D51F1"/>
    <w:rsid w:val="008D5D9B"/>
    <w:rsid w:val="008D6030"/>
    <w:rsid w:val="008D6032"/>
    <w:rsid w:val="008D6593"/>
    <w:rsid w:val="008D6797"/>
    <w:rsid w:val="008D7BB3"/>
    <w:rsid w:val="008E03C1"/>
    <w:rsid w:val="008E0686"/>
    <w:rsid w:val="008E0834"/>
    <w:rsid w:val="008E0865"/>
    <w:rsid w:val="008E0874"/>
    <w:rsid w:val="008E098A"/>
    <w:rsid w:val="008E112E"/>
    <w:rsid w:val="008E1301"/>
    <w:rsid w:val="008E1CE0"/>
    <w:rsid w:val="008E2232"/>
    <w:rsid w:val="008E2536"/>
    <w:rsid w:val="008E26D2"/>
    <w:rsid w:val="008E2EBE"/>
    <w:rsid w:val="008E3219"/>
    <w:rsid w:val="008E3227"/>
    <w:rsid w:val="008E347E"/>
    <w:rsid w:val="008E3550"/>
    <w:rsid w:val="008E36F6"/>
    <w:rsid w:val="008E39C5"/>
    <w:rsid w:val="008E3A1A"/>
    <w:rsid w:val="008E3F49"/>
    <w:rsid w:val="008E43BE"/>
    <w:rsid w:val="008E43E3"/>
    <w:rsid w:val="008E4575"/>
    <w:rsid w:val="008E5A9E"/>
    <w:rsid w:val="008E5D88"/>
    <w:rsid w:val="008E6109"/>
    <w:rsid w:val="008E653D"/>
    <w:rsid w:val="008E65F7"/>
    <w:rsid w:val="008E6914"/>
    <w:rsid w:val="008E6B4A"/>
    <w:rsid w:val="008E7C15"/>
    <w:rsid w:val="008F02D7"/>
    <w:rsid w:val="008F04CB"/>
    <w:rsid w:val="008F0F55"/>
    <w:rsid w:val="008F1112"/>
    <w:rsid w:val="008F1867"/>
    <w:rsid w:val="008F1D26"/>
    <w:rsid w:val="008F1ECF"/>
    <w:rsid w:val="008F275C"/>
    <w:rsid w:val="008F2A76"/>
    <w:rsid w:val="008F2DFC"/>
    <w:rsid w:val="008F2FD6"/>
    <w:rsid w:val="008F38D7"/>
    <w:rsid w:val="008F3B24"/>
    <w:rsid w:val="008F411A"/>
    <w:rsid w:val="008F448A"/>
    <w:rsid w:val="008F4709"/>
    <w:rsid w:val="008F5140"/>
    <w:rsid w:val="008F540C"/>
    <w:rsid w:val="008F54B3"/>
    <w:rsid w:val="008F56C2"/>
    <w:rsid w:val="008F5AB2"/>
    <w:rsid w:val="008F5C62"/>
    <w:rsid w:val="008F5CAB"/>
    <w:rsid w:val="008F5F3A"/>
    <w:rsid w:val="008F5F72"/>
    <w:rsid w:val="008F6005"/>
    <w:rsid w:val="008F6E5B"/>
    <w:rsid w:val="008F6F72"/>
    <w:rsid w:val="008F71C9"/>
    <w:rsid w:val="008F72CA"/>
    <w:rsid w:val="008F7890"/>
    <w:rsid w:val="008F7FE0"/>
    <w:rsid w:val="00900141"/>
    <w:rsid w:val="00900156"/>
    <w:rsid w:val="0090017E"/>
    <w:rsid w:val="00900ADF"/>
    <w:rsid w:val="0090169B"/>
    <w:rsid w:val="0090181D"/>
    <w:rsid w:val="00901BEC"/>
    <w:rsid w:val="00901EF3"/>
    <w:rsid w:val="009028BA"/>
    <w:rsid w:val="00902DB7"/>
    <w:rsid w:val="00902F71"/>
    <w:rsid w:val="009030E4"/>
    <w:rsid w:val="009031EE"/>
    <w:rsid w:val="00903399"/>
    <w:rsid w:val="00903600"/>
    <w:rsid w:val="00903E6C"/>
    <w:rsid w:val="00904500"/>
    <w:rsid w:val="00904D43"/>
    <w:rsid w:val="009054AE"/>
    <w:rsid w:val="0090557D"/>
    <w:rsid w:val="0090561E"/>
    <w:rsid w:val="00905696"/>
    <w:rsid w:val="009056C9"/>
    <w:rsid w:val="00906440"/>
    <w:rsid w:val="0090720F"/>
    <w:rsid w:val="0090725E"/>
    <w:rsid w:val="0090745B"/>
    <w:rsid w:val="00907665"/>
    <w:rsid w:val="009078F6"/>
    <w:rsid w:val="0090794B"/>
    <w:rsid w:val="00907EC7"/>
    <w:rsid w:val="009100F7"/>
    <w:rsid w:val="009107BB"/>
    <w:rsid w:val="00910A0D"/>
    <w:rsid w:val="00910FF5"/>
    <w:rsid w:val="00911A5C"/>
    <w:rsid w:val="00911BD3"/>
    <w:rsid w:val="00911DE5"/>
    <w:rsid w:val="009125CF"/>
    <w:rsid w:val="00912A81"/>
    <w:rsid w:val="0091362F"/>
    <w:rsid w:val="009137E5"/>
    <w:rsid w:val="00913853"/>
    <w:rsid w:val="00913A4A"/>
    <w:rsid w:val="00913AC3"/>
    <w:rsid w:val="00913CB1"/>
    <w:rsid w:val="009143E7"/>
    <w:rsid w:val="00914681"/>
    <w:rsid w:val="00914CDC"/>
    <w:rsid w:val="009152B7"/>
    <w:rsid w:val="009152FC"/>
    <w:rsid w:val="00915313"/>
    <w:rsid w:val="0091566F"/>
    <w:rsid w:val="0091591D"/>
    <w:rsid w:val="00915975"/>
    <w:rsid w:val="00915CB6"/>
    <w:rsid w:val="0091638D"/>
    <w:rsid w:val="009164AA"/>
    <w:rsid w:val="009167AB"/>
    <w:rsid w:val="00916B48"/>
    <w:rsid w:val="00916D3C"/>
    <w:rsid w:val="00916D80"/>
    <w:rsid w:val="00917035"/>
    <w:rsid w:val="00917076"/>
    <w:rsid w:val="00917438"/>
    <w:rsid w:val="00917604"/>
    <w:rsid w:val="0091793A"/>
    <w:rsid w:val="00917AB4"/>
    <w:rsid w:val="00917B88"/>
    <w:rsid w:val="00917D5D"/>
    <w:rsid w:val="00917D8A"/>
    <w:rsid w:val="00917EBB"/>
    <w:rsid w:val="00917FA1"/>
    <w:rsid w:val="0092005C"/>
    <w:rsid w:val="0092047F"/>
    <w:rsid w:val="009205C6"/>
    <w:rsid w:val="00920E89"/>
    <w:rsid w:val="00920EE0"/>
    <w:rsid w:val="00920F5E"/>
    <w:rsid w:val="0092106E"/>
    <w:rsid w:val="0092118D"/>
    <w:rsid w:val="009214A5"/>
    <w:rsid w:val="0092181D"/>
    <w:rsid w:val="009218FF"/>
    <w:rsid w:val="00921A33"/>
    <w:rsid w:val="009229BA"/>
    <w:rsid w:val="00922BAA"/>
    <w:rsid w:val="00923221"/>
    <w:rsid w:val="00924104"/>
    <w:rsid w:val="009244DB"/>
    <w:rsid w:val="0092459C"/>
    <w:rsid w:val="00924C33"/>
    <w:rsid w:val="00924CFA"/>
    <w:rsid w:val="00924F61"/>
    <w:rsid w:val="00925037"/>
    <w:rsid w:val="00925D43"/>
    <w:rsid w:val="00925D7B"/>
    <w:rsid w:val="00926ED1"/>
    <w:rsid w:val="0092763A"/>
    <w:rsid w:val="009278CD"/>
    <w:rsid w:val="00927CC2"/>
    <w:rsid w:val="0093008F"/>
    <w:rsid w:val="009300E5"/>
    <w:rsid w:val="009306F7"/>
    <w:rsid w:val="00930C1C"/>
    <w:rsid w:val="00931428"/>
    <w:rsid w:val="00931DF9"/>
    <w:rsid w:val="009321DF"/>
    <w:rsid w:val="009329D1"/>
    <w:rsid w:val="00932F8B"/>
    <w:rsid w:val="009331F3"/>
    <w:rsid w:val="00933930"/>
    <w:rsid w:val="00933BE4"/>
    <w:rsid w:val="00933C37"/>
    <w:rsid w:val="00933DBA"/>
    <w:rsid w:val="00933FC9"/>
    <w:rsid w:val="009347A4"/>
    <w:rsid w:val="009349C6"/>
    <w:rsid w:val="00934C07"/>
    <w:rsid w:val="00934E1F"/>
    <w:rsid w:val="00934EC8"/>
    <w:rsid w:val="0093593F"/>
    <w:rsid w:val="0093615E"/>
    <w:rsid w:val="009365C0"/>
    <w:rsid w:val="00936729"/>
    <w:rsid w:val="0093677F"/>
    <w:rsid w:val="009367D2"/>
    <w:rsid w:val="00936DCF"/>
    <w:rsid w:val="00936FA1"/>
    <w:rsid w:val="009370C5"/>
    <w:rsid w:val="009373EF"/>
    <w:rsid w:val="00937929"/>
    <w:rsid w:val="00940646"/>
    <w:rsid w:val="00940692"/>
    <w:rsid w:val="00940A69"/>
    <w:rsid w:val="00940A7C"/>
    <w:rsid w:val="00940F47"/>
    <w:rsid w:val="00941231"/>
    <w:rsid w:val="0094165C"/>
    <w:rsid w:val="00941CBE"/>
    <w:rsid w:val="00941EE0"/>
    <w:rsid w:val="00942208"/>
    <w:rsid w:val="009422F2"/>
    <w:rsid w:val="00942343"/>
    <w:rsid w:val="00942367"/>
    <w:rsid w:val="00942E35"/>
    <w:rsid w:val="00942E86"/>
    <w:rsid w:val="00943180"/>
    <w:rsid w:val="00943B32"/>
    <w:rsid w:val="00943E20"/>
    <w:rsid w:val="0094438A"/>
    <w:rsid w:val="00944526"/>
    <w:rsid w:val="00944621"/>
    <w:rsid w:val="009449BB"/>
    <w:rsid w:val="00944A83"/>
    <w:rsid w:val="009456DD"/>
    <w:rsid w:val="00945C15"/>
    <w:rsid w:val="00945D68"/>
    <w:rsid w:val="00945F54"/>
    <w:rsid w:val="0094607D"/>
    <w:rsid w:val="0094664F"/>
    <w:rsid w:val="00946CB1"/>
    <w:rsid w:val="00946D86"/>
    <w:rsid w:val="00946FCA"/>
    <w:rsid w:val="009474D7"/>
    <w:rsid w:val="009477FC"/>
    <w:rsid w:val="00947905"/>
    <w:rsid w:val="009479BD"/>
    <w:rsid w:val="00947C74"/>
    <w:rsid w:val="0095019F"/>
    <w:rsid w:val="0095064A"/>
    <w:rsid w:val="00950B18"/>
    <w:rsid w:val="00950C86"/>
    <w:rsid w:val="0095106D"/>
    <w:rsid w:val="00951106"/>
    <w:rsid w:val="009514DD"/>
    <w:rsid w:val="00952346"/>
    <w:rsid w:val="009524CC"/>
    <w:rsid w:val="009529F4"/>
    <w:rsid w:val="00952EC0"/>
    <w:rsid w:val="00953536"/>
    <w:rsid w:val="009539B8"/>
    <w:rsid w:val="00953EDC"/>
    <w:rsid w:val="009547A0"/>
    <w:rsid w:val="009550F9"/>
    <w:rsid w:val="009551B3"/>
    <w:rsid w:val="009555EC"/>
    <w:rsid w:val="009556AB"/>
    <w:rsid w:val="00956319"/>
    <w:rsid w:val="00956E50"/>
    <w:rsid w:val="0095704B"/>
    <w:rsid w:val="00957099"/>
    <w:rsid w:val="00957AA8"/>
    <w:rsid w:val="009605E2"/>
    <w:rsid w:val="009606E8"/>
    <w:rsid w:val="009609EB"/>
    <w:rsid w:val="00961292"/>
    <w:rsid w:val="009615CF"/>
    <w:rsid w:val="0096168D"/>
    <w:rsid w:val="00961DFB"/>
    <w:rsid w:val="009622AF"/>
    <w:rsid w:val="0096238E"/>
    <w:rsid w:val="009623FC"/>
    <w:rsid w:val="00962BFF"/>
    <w:rsid w:val="009630B6"/>
    <w:rsid w:val="00963797"/>
    <w:rsid w:val="00963CB7"/>
    <w:rsid w:val="00963CDA"/>
    <w:rsid w:val="00963E5F"/>
    <w:rsid w:val="0096431D"/>
    <w:rsid w:val="0096450E"/>
    <w:rsid w:val="00964931"/>
    <w:rsid w:val="009659BF"/>
    <w:rsid w:val="00965B11"/>
    <w:rsid w:val="009660F9"/>
    <w:rsid w:val="00966166"/>
    <w:rsid w:val="00966597"/>
    <w:rsid w:val="009665E9"/>
    <w:rsid w:val="0096667E"/>
    <w:rsid w:val="00966848"/>
    <w:rsid w:val="00966F6F"/>
    <w:rsid w:val="00966FAF"/>
    <w:rsid w:val="009703CE"/>
    <w:rsid w:val="0097051E"/>
    <w:rsid w:val="0097091B"/>
    <w:rsid w:val="00970B39"/>
    <w:rsid w:val="00970F77"/>
    <w:rsid w:val="00970F98"/>
    <w:rsid w:val="00970FE7"/>
    <w:rsid w:val="0097109F"/>
    <w:rsid w:val="009716EF"/>
    <w:rsid w:val="009717A4"/>
    <w:rsid w:val="009717F8"/>
    <w:rsid w:val="00971841"/>
    <w:rsid w:val="00971B56"/>
    <w:rsid w:val="00971DA8"/>
    <w:rsid w:val="0097286B"/>
    <w:rsid w:val="00972DE7"/>
    <w:rsid w:val="00973089"/>
    <w:rsid w:val="00973CC0"/>
    <w:rsid w:val="00973D0B"/>
    <w:rsid w:val="0097435C"/>
    <w:rsid w:val="009749BF"/>
    <w:rsid w:val="00974E69"/>
    <w:rsid w:val="0097508C"/>
    <w:rsid w:val="0097553D"/>
    <w:rsid w:val="00975B51"/>
    <w:rsid w:val="00976108"/>
    <w:rsid w:val="0097664F"/>
    <w:rsid w:val="0097668C"/>
    <w:rsid w:val="0097676D"/>
    <w:rsid w:val="00976AB0"/>
    <w:rsid w:val="009770A4"/>
    <w:rsid w:val="00977514"/>
    <w:rsid w:val="00977576"/>
    <w:rsid w:val="00977831"/>
    <w:rsid w:val="009779D5"/>
    <w:rsid w:val="00977BB3"/>
    <w:rsid w:val="00977BE8"/>
    <w:rsid w:val="00977C98"/>
    <w:rsid w:val="00977D18"/>
    <w:rsid w:val="009800A0"/>
    <w:rsid w:val="00980CBE"/>
    <w:rsid w:val="0098132F"/>
    <w:rsid w:val="00981377"/>
    <w:rsid w:val="00981805"/>
    <w:rsid w:val="00981A44"/>
    <w:rsid w:val="00981AD1"/>
    <w:rsid w:val="009823A4"/>
    <w:rsid w:val="00982843"/>
    <w:rsid w:val="00982CFD"/>
    <w:rsid w:val="00982D0B"/>
    <w:rsid w:val="0098396A"/>
    <w:rsid w:val="00983AA4"/>
    <w:rsid w:val="00983FA9"/>
    <w:rsid w:val="00984015"/>
    <w:rsid w:val="009844CD"/>
    <w:rsid w:val="00984695"/>
    <w:rsid w:val="009846CE"/>
    <w:rsid w:val="00984904"/>
    <w:rsid w:val="00984C52"/>
    <w:rsid w:val="00985A99"/>
    <w:rsid w:val="00985DC8"/>
    <w:rsid w:val="00985EBE"/>
    <w:rsid w:val="00986286"/>
    <w:rsid w:val="0098649F"/>
    <w:rsid w:val="009866BC"/>
    <w:rsid w:val="00986884"/>
    <w:rsid w:val="00987712"/>
    <w:rsid w:val="00987A72"/>
    <w:rsid w:val="00987B48"/>
    <w:rsid w:val="00987D1F"/>
    <w:rsid w:val="00987DF5"/>
    <w:rsid w:val="00987F6C"/>
    <w:rsid w:val="00990005"/>
    <w:rsid w:val="00990181"/>
    <w:rsid w:val="009901A5"/>
    <w:rsid w:val="0099096A"/>
    <w:rsid w:val="00990C5B"/>
    <w:rsid w:val="009910BE"/>
    <w:rsid w:val="009911D2"/>
    <w:rsid w:val="00991499"/>
    <w:rsid w:val="009919A4"/>
    <w:rsid w:val="00992009"/>
    <w:rsid w:val="00992056"/>
    <w:rsid w:val="0099231E"/>
    <w:rsid w:val="009928E6"/>
    <w:rsid w:val="00992A54"/>
    <w:rsid w:val="0099303E"/>
    <w:rsid w:val="009931AE"/>
    <w:rsid w:val="009932B8"/>
    <w:rsid w:val="00993516"/>
    <w:rsid w:val="009939A6"/>
    <w:rsid w:val="00993FBE"/>
    <w:rsid w:val="009942FE"/>
    <w:rsid w:val="00995DE2"/>
    <w:rsid w:val="00995E81"/>
    <w:rsid w:val="00995FBA"/>
    <w:rsid w:val="00996338"/>
    <w:rsid w:val="00996483"/>
    <w:rsid w:val="009965A5"/>
    <w:rsid w:val="00996691"/>
    <w:rsid w:val="00996E13"/>
    <w:rsid w:val="00996FB1"/>
    <w:rsid w:val="0099765A"/>
    <w:rsid w:val="009A011F"/>
    <w:rsid w:val="009A0241"/>
    <w:rsid w:val="009A1188"/>
    <w:rsid w:val="009A1219"/>
    <w:rsid w:val="009A181B"/>
    <w:rsid w:val="009A19C6"/>
    <w:rsid w:val="009A1B35"/>
    <w:rsid w:val="009A1DAC"/>
    <w:rsid w:val="009A1ED9"/>
    <w:rsid w:val="009A1FA6"/>
    <w:rsid w:val="009A2547"/>
    <w:rsid w:val="009A2C19"/>
    <w:rsid w:val="009A2C38"/>
    <w:rsid w:val="009A2D27"/>
    <w:rsid w:val="009A34D5"/>
    <w:rsid w:val="009A34E6"/>
    <w:rsid w:val="009A42A3"/>
    <w:rsid w:val="009A43B5"/>
    <w:rsid w:val="009A43B6"/>
    <w:rsid w:val="009A4EF8"/>
    <w:rsid w:val="009A5199"/>
    <w:rsid w:val="009A5709"/>
    <w:rsid w:val="009A5901"/>
    <w:rsid w:val="009A5A4A"/>
    <w:rsid w:val="009A5D6A"/>
    <w:rsid w:val="009A5F3F"/>
    <w:rsid w:val="009A6E78"/>
    <w:rsid w:val="009A6F3C"/>
    <w:rsid w:val="009A70C4"/>
    <w:rsid w:val="009A7F59"/>
    <w:rsid w:val="009B0156"/>
    <w:rsid w:val="009B051A"/>
    <w:rsid w:val="009B0726"/>
    <w:rsid w:val="009B089A"/>
    <w:rsid w:val="009B0C80"/>
    <w:rsid w:val="009B116B"/>
    <w:rsid w:val="009B142E"/>
    <w:rsid w:val="009B170F"/>
    <w:rsid w:val="009B1DA2"/>
    <w:rsid w:val="009B2383"/>
    <w:rsid w:val="009B28F9"/>
    <w:rsid w:val="009B2A03"/>
    <w:rsid w:val="009B2E39"/>
    <w:rsid w:val="009B330D"/>
    <w:rsid w:val="009B3BB3"/>
    <w:rsid w:val="009B3DE9"/>
    <w:rsid w:val="009B4055"/>
    <w:rsid w:val="009B4615"/>
    <w:rsid w:val="009B4AD9"/>
    <w:rsid w:val="009B4D63"/>
    <w:rsid w:val="009B4EDB"/>
    <w:rsid w:val="009B54D4"/>
    <w:rsid w:val="009B59CE"/>
    <w:rsid w:val="009B5C93"/>
    <w:rsid w:val="009B64C4"/>
    <w:rsid w:val="009B67CE"/>
    <w:rsid w:val="009B6864"/>
    <w:rsid w:val="009B68CD"/>
    <w:rsid w:val="009B6AAA"/>
    <w:rsid w:val="009B6CA3"/>
    <w:rsid w:val="009B71CE"/>
    <w:rsid w:val="009B742E"/>
    <w:rsid w:val="009B745F"/>
    <w:rsid w:val="009B776A"/>
    <w:rsid w:val="009B783D"/>
    <w:rsid w:val="009B7D78"/>
    <w:rsid w:val="009C0347"/>
    <w:rsid w:val="009C03F5"/>
    <w:rsid w:val="009C0559"/>
    <w:rsid w:val="009C082F"/>
    <w:rsid w:val="009C0E11"/>
    <w:rsid w:val="009C10FE"/>
    <w:rsid w:val="009C2769"/>
    <w:rsid w:val="009C2CFC"/>
    <w:rsid w:val="009C33A9"/>
    <w:rsid w:val="009C34AF"/>
    <w:rsid w:val="009C35E0"/>
    <w:rsid w:val="009C38AC"/>
    <w:rsid w:val="009C3CC6"/>
    <w:rsid w:val="009C4699"/>
    <w:rsid w:val="009C477B"/>
    <w:rsid w:val="009C4AC7"/>
    <w:rsid w:val="009C4CD4"/>
    <w:rsid w:val="009C4F32"/>
    <w:rsid w:val="009C58B5"/>
    <w:rsid w:val="009C5952"/>
    <w:rsid w:val="009C5D2F"/>
    <w:rsid w:val="009C5E49"/>
    <w:rsid w:val="009C5F69"/>
    <w:rsid w:val="009C6257"/>
    <w:rsid w:val="009C692F"/>
    <w:rsid w:val="009C6B2A"/>
    <w:rsid w:val="009C7015"/>
    <w:rsid w:val="009C728B"/>
    <w:rsid w:val="009C7350"/>
    <w:rsid w:val="009C775C"/>
    <w:rsid w:val="009C7E40"/>
    <w:rsid w:val="009D0131"/>
    <w:rsid w:val="009D028F"/>
    <w:rsid w:val="009D1185"/>
    <w:rsid w:val="009D1187"/>
    <w:rsid w:val="009D13CF"/>
    <w:rsid w:val="009D146E"/>
    <w:rsid w:val="009D161A"/>
    <w:rsid w:val="009D1847"/>
    <w:rsid w:val="009D1C72"/>
    <w:rsid w:val="009D2134"/>
    <w:rsid w:val="009D2280"/>
    <w:rsid w:val="009D2295"/>
    <w:rsid w:val="009D22B4"/>
    <w:rsid w:val="009D2D98"/>
    <w:rsid w:val="009D316A"/>
    <w:rsid w:val="009D348A"/>
    <w:rsid w:val="009D36C8"/>
    <w:rsid w:val="009D38F9"/>
    <w:rsid w:val="009D40CA"/>
    <w:rsid w:val="009D41C7"/>
    <w:rsid w:val="009D41E5"/>
    <w:rsid w:val="009D42F4"/>
    <w:rsid w:val="009D4531"/>
    <w:rsid w:val="009D483F"/>
    <w:rsid w:val="009D4F88"/>
    <w:rsid w:val="009D51D3"/>
    <w:rsid w:val="009D54C1"/>
    <w:rsid w:val="009D54DD"/>
    <w:rsid w:val="009D5A79"/>
    <w:rsid w:val="009D5BAD"/>
    <w:rsid w:val="009D672F"/>
    <w:rsid w:val="009D67CC"/>
    <w:rsid w:val="009D7141"/>
    <w:rsid w:val="009D7191"/>
    <w:rsid w:val="009D76A1"/>
    <w:rsid w:val="009D7920"/>
    <w:rsid w:val="009D7A9E"/>
    <w:rsid w:val="009D7FD1"/>
    <w:rsid w:val="009E06BC"/>
    <w:rsid w:val="009E08A5"/>
    <w:rsid w:val="009E08EC"/>
    <w:rsid w:val="009E090D"/>
    <w:rsid w:val="009E0A61"/>
    <w:rsid w:val="009E0E0A"/>
    <w:rsid w:val="009E10A7"/>
    <w:rsid w:val="009E11D3"/>
    <w:rsid w:val="009E1366"/>
    <w:rsid w:val="009E1410"/>
    <w:rsid w:val="009E1928"/>
    <w:rsid w:val="009E1B87"/>
    <w:rsid w:val="009E1E01"/>
    <w:rsid w:val="009E1E8D"/>
    <w:rsid w:val="009E1F22"/>
    <w:rsid w:val="009E25C9"/>
    <w:rsid w:val="009E2AAB"/>
    <w:rsid w:val="009E31A3"/>
    <w:rsid w:val="009E351A"/>
    <w:rsid w:val="009E3923"/>
    <w:rsid w:val="009E3B14"/>
    <w:rsid w:val="009E3E2E"/>
    <w:rsid w:val="009E423B"/>
    <w:rsid w:val="009E42EF"/>
    <w:rsid w:val="009E4430"/>
    <w:rsid w:val="009E4CE6"/>
    <w:rsid w:val="009E4DA9"/>
    <w:rsid w:val="009E55A5"/>
    <w:rsid w:val="009E596C"/>
    <w:rsid w:val="009E5B6A"/>
    <w:rsid w:val="009E6001"/>
    <w:rsid w:val="009E675B"/>
    <w:rsid w:val="009E68EC"/>
    <w:rsid w:val="009E6F28"/>
    <w:rsid w:val="009E738D"/>
    <w:rsid w:val="009E7EC9"/>
    <w:rsid w:val="009F03D2"/>
    <w:rsid w:val="009F0895"/>
    <w:rsid w:val="009F09C5"/>
    <w:rsid w:val="009F0B3E"/>
    <w:rsid w:val="009F0C6F"/>
    <w:rsid w:val="009F1183"/>
    <w:rsid w:val="009F17EE"/>
    <w:rsid w:val="009F19FD"/>
    <w:rsid w:val="009F1C57"/>
    <w:rsid w:val="009F1D2D"/>
    <w:rsid w:val="009F24AF"/>
    <w:rsid w:val="009F24D3"/>
    <w:rsid w:val="009F28BA"/>
    <w:rsid w:val="009F2957"/>
    <w:rsid w:val="009F2A90"/>
    <w:rsid w:val="009F2AD0"/>
    <w:rsid w:val="009F2F40"/>
    <w:rsid w:val="009F3047"/>
    <w:rsid w:val="009F3072"/>
    <w:rsid w:val="009F3261"/>
    <w:rsid w:val="009F33C9"/>
    <w:rsid w:val="009F3625"/>
    <w:rsid w:val="009F3651"/>
    <w:rsid w:val="009F3AD6"/>
    <w:rsid w:val="009F3B4C"/>
    <w:rsid w:val="009F3BB1"/>
    <w:rsid w:val="009F41AA"/>
    <w:rsid w:val="009F44D4"/>
    <w:rsid w:val="009F46AC"/>
    <w:rsid w:val="009F4785"/>
    <w:rsid w:val="009F50F4"/>
    <w:rsid w:val="009F5745"/>
    <w:rsid w:val="009F5B86"/>
    <w:rsid w:val="009F5BD8"/>
    <w:rsid w:val="009F60AC"/>
    <w:rsid w:val="009F6538"/>
    <w:rsid w:val="009F6674"/>
    <w:rsid w:val="009F66E0"/>
    <w:rsid w:val="009F6726"/>
    <w:rsid w:val="009F68AF"/>
    <w:rsid w:val="009F699D"/>
    <w:rsid w:val="009F6C62"/>
    <w:rsid w:val="009F7285"/>
    <w:rsid w:val="009F750C"/>
    <w:rsid w:val="009F7742"/>
    <w:rsid w:val="009F7CEA"/>
    <w:rsid w:val="009F7DCB"/>
    <w:rsid w:val="00A007F2"/>
    <w:rsid w:val="00A01436"/>
    <w:rsid w:val="00A01490"/>
    <w:rsid w:val="00A014F6"/>
    <w:rsid w:val="00A0182A"/>
    <w:rsid w:val="00A01915"/>
    <w:rsid w:val="00A01A1D"/>
    <w:rsid w:val="00A02532"/>
    <w:rsid w:val="00A026EF"/>
    <w:rsid w:val="00A0290D"/>
    <w:rsid w:val="00A031D8"/>
    <w:rsid w:val="00A0343C"/>
    <w:rsid w:val="00A038E1"/>
    <w:rsid w:val="00A03ED3"/>
    <w:rsid w:val="00A04402"/>
    <w:rsid w:val="00A04628"/>
    <w:rsid w:val="00A046BE"/>
    <w:rsid w:val="00A049B3"/>
    <w:rsid w:val="00A04D74"/>
    <w:rsid w:val="00A04DE2"/>
    <w:rsid w:val="00A04EB3"/>
    <w:rsid w:val="00A05ABC"/>
    <w:rsid w:val="00A05C11"/>
    <w:rsid w:val="00A05F99"/>
    <w:rsid w:val="00A0676A"/>
    <w:rsid w:val="00A0691E"/>
    <w:rsid w:val="00A069A7"/>
    <w:rsid w:val="00A06BA0"/>
    <w:rsid w:val="00A06D0A"/>
    <w:rsid w:val="00A074AC"/>
    <w:rsid w:val="00A07EB4"/>
    <w:rsid w:val="00A10088"/>
    <w:rsid w:val="00A100AB"/>
    <w:rsid w:val="00A10318"/>
    <w:rsid w:val="00A10622"/>
    <w:rsid w:val="00A108CF"/>
    <w:rsid w:val="00A11160"/>
    <w:rsid w:val="00A11591"/>
    <w:rsid w:val="00A1207B"/>
    <w:rsid w:val="00A12187"/>
    <w:rsid w:val="00A1221C"/>
    <w:rsid w:val="00A12347"/>
    <w:rsid w:val="00A12395"/>
    <w:rsid w:val="00A12899"/>
    <w:rsid w:val="00A12DD7"/>
    <w:rsid w:val="00A12E95"/>
    <w:rsid w:val="00A139EE"/>
    <w:rsid w:val="00A13C23"/>
    <w:rsid w:val="00A14042"/>
    <w:rsid w:val="00A14261"/>
    <w:rsid w:val="00A142C2"/>
    <w:rsid w:val="00A14640"/>
    <w:rsid w:val="00A1469A"/>
    <w:rsid w:val="00A14925"/>
    <w:rsid w:val="00A14B9E"/>
    <w:rsid w:val="00A1515F"/>
    <w:rsid w:val="00A151DB"/>
    <w:rsid w:val="00A15298"/>
    <w:rsid w:val="00A154D9"/>
    <w:rsid w:val="00A15A99"/>
    <w:rsid w:val="00A15F21"/>
    <w:rsid w:val="00A160CD"/>
    <w:rsid w:val="00A16617"/>
    <w:rsid w:val="00A167F2"/>
    <w:rsid w:val="00A16A76"/>
    <w:rsid w:val="00A16AF2"/>
    <w:rsid w:val="00A16F98"/>
    <w:rsid w:val="00A17FD2"/>
    <w:rsid w:val="00A20554"/>
    <w:rsid w:val="00A20DD9"/>
    <w:rsid w:val="00A20EFA"/>
    <w:rsid w:val="00A2102A"/>
    <w:rsid w:val="00A212A0"/>
    <w:rsid w:val="00A21A25"/>
    <w:rsid w:val="00A21AA3"/>
    <w:rsid w:val="00A21D17"/>
    <w:rsid w:val="00A2210F"/>
    <w:rsid w:val="00A22648"/>
    <w:rsid w:val="00A22EBE"/>
    <w:rsid w:val="00A23366"/>
    <w:rsid w:val="00A240FA"/>
    <w:rsid w:val="00A243B6"/>
    <w:rsid w:val="00A24498"/>
    <w:rsid w:val="00A246FF"/>
    <w:rsid w:val="00A24761"/>
    <w:rsid w:val="00A24779"/>
    <w:rsid w:val="00A24A08"/>
    <w:rsid w:val="00A252CB"/>
    <w:rsid w:val="00A2534B"/>
    <w:rsid w:val="00A255C7"/>
    <w:rsid w:val="00A25C27"/>
    <w:rsid w:val="00A26094"/>
    <w:rsid w:val="00A26B01"/>
    <w:rsid w:val="00A2721C"/>
    <w:rsid w:val="00A27247"/>
    <w:rsid w:val="00A27BFA"/>
    <w:rsid w:val="00A27C14"/>
    <w:rsid w:val="00A27F83"/>
    <w:rsid w:val="00A30A62"/>
    <w:rsid w:val="00A30F00"/>
    <w:rsid w:val="00A31D79"/>
    <w:rsid w:val="00A31D83"/>
    <w:rsid w:val="00A31EDE"/>
    <w:rsid w:val="00A325FB"/>
    <w:rsid w:val="00A32B2B"/>
    <w:rsid w:val="00A33536"/>
    <w:rsid w:val="00A335C9"/>
    <w:rsid w:val="00A33785"/>
    <w:rsid w:val="00A33A9A"/>
    <w:rsid w:val="00A33DB9"/>
    <w:rsid w:val="00A34435"/>
    <w:rsid w:val="00A34657"/>
    <w:rsid w:val="00A347CD"/>
    <w:rsid w:val="00A3486B"/>
    <w:rsid w:val="00A34C11"/>
    <w:rsid w:val="00A34DD0"/>
    <w:rsid w:val="00A34FBE"/>
    <w:rsid w:val="00A35245"/>
    <w:rsid w:val="00A356E6"/>
    <w:rsid w:val="00A35832"/>
    <w:rsid w:val="00A35FBB"/>
    <w:rsid w:val="00A362DC"/>
    <w:rsid w:val="00A368E8"/>
    <w:rsid w:val="00A36C36"/>
    <w:rsid w:val="00A36CD2"/>
    <w:rsid w:val="00A36E2D"/>
    <w:rsid w:val="00A3712E"/>
    <w:rsid w:val="00A37315"/>
    <w:rsid w:val="00A37994"/>
    <w:rsid w:val="00A37A3E"/>
    <w:rsid w:val="00A40407"/>
    <w:rsid w:val="00A40EA2"/>
    <w:rsid w:val="00A41AC8"/>
    <w:rsid w:val="00A41ADF"/>
    <w:rsid w:val="00A42521"/>
    <w:rsid w:val="00A42615"/>
    <w:rsid w:val="00A42636"/>
    <w:rsid w:val="00A431CA"/>
    <w:rsid w:val="00A43671"/>
    <w:rsid w:val="00A439A3"/>
    <w:rsid w:val="00A43A7D"/>
    <w:rsid w:val="00A43B15"/>
    <w:rsid w:val="00A43F7A"/>
    <w:rsid w:val="00A44334"/>
    <w:rsid w:val="00A4565C"/>
    <w:rsid w:val="00A45D74"/>
    <w:rsid w:val="00A45D8B"/>
    <w:rsid w:val="00A4633D"/>
    <w:rsid w:val="00A4653B"/>
    <w:rsid w:val="00A465B5"/>
    <w:rsid w:val="00A466FA"/>
    <w:rsid w:val="00A46729"/>
    <w:rsid w:val="00A46762"/>
    <w:rsid w:val="00A46A15"/>
    <w:rsid w:val="00A46A5D"/>
    <w:rsid w:val="00A46D0B"/>
    <w:rsid w:val="00A46F66"/>
    <w:rsid w:val="00A47699"/>
    <w:rsid w:val="00A47899"/>
    <w:rsid w:val="00A50238"/>
    <w:rsid w:val="00A50AE6"/>
    <w:rsid w:val="00A50BFD"/>
    <w:rsid w:val="00A50EDE"/>
    <w:rsid w:val="00A50EE1"/>
    <w:rsid w:val="00A5159E"/>
    <w:rsid w:val="00A51DD5"/>
    <w:rsid w:val="00A5201A"/>
    <w:rsid w:val="00A52100"/>
    <w:rsid w:val="00A52147"/>
    <w:rsid w:val="00A522FC"/>
    <w:rsid w:val="00A5233F"/>
    <w:rsid w:val="00A52606"/>
    <w:rsid w:val="00A5281B"/>
    <w:rsid w:val="00A528C4"/>
    <w:rsid w:val="00A52FFB"/>
    <w:rsid w:val="00A5310E"/>
    <w:rsid w:val="00A5320A"/>
    <w:rsid w:val="00A5321B"/>
    <w:rsid w:val="00A533AC"/>
    <w:rsid w:val="00A53BF9"/>
    <w:rsid w:val="00A53EE7"/>
    <w:rsid w:val="00A53F99"/>
    <w:rsid w:val="00A5408A"/>
    <w:rsid w:val="00A54531"/>
    <w:rsid w:val="00A5467F"/>
    <w:rsid w:val="00A55087"/>
    <w:rsid w:val="00A5528F"/>
    <w:rsid w:val="00A55678"/>
    <w:rsid w:val="00A55D65"/>
    <w:rsid w:val="00A562AF"/>
    <w:rsid w:val="00A56A10"/>
    <w:rsid w:val="00A56B3F"/>
    <w:rsid w:val="00A56CCE"/>
    <w:rsid w:val="00A56E16"/>
    <w:rsid w:val="00A5719A"/>
    <w:rsid w:val="00A5757F"/>
    <w:rsid w:val="00A57748"/>
    <w:rsid w:val="00A577C4"/>
    <w:rsid w:val="00A57C56"/>
    <w:rsid w:val="00A60539"/>
    <w:rsid w:val="00A60D20"/>
    <w:rsid w:val="00A60F9D"/>
    <w:rsid w:val="00A615D5"/>
    <w:rsid w:val="00A617C8"/>
    <w:rsid w:val="00A621C7"/>
    <w:rsid w:val="00A629E0"/>
    <w:rsid w:val="00A62C0D"/>
    <w:rsid w:val="00A62CC3"/>
    <w:rsid w:val="00A62FAE"/>
    <w:rsid w:val="00A632A2"/>
    <w:rsid w:val="00A6356B"/>
    <w:rsid w:val="00A63692"/>
    <w:rsid w:val="00A63BDB"/>
    <w:rsid w:val="00A6421D"/>
    <w:rsid w:val="00A64ADD"/>
    <w:rsid w:val="00A650C2"/>
    <w:rsid w:val="00A650DD"/>
    <w:rsid w:val="00A65819"/>
    <w:rsid w:val="00A65E12"/>
    <w:rsid w:val="00A663DA"/>
    <w:rsid w:val="00A66505"/>
    <w:rsid w:val="00A66C54"/>
    <w:rsid w:val="00A672B6"/>
    <w:rsid w:val="00A6768D"/>
    <w:rsid w:val="00A678D2"/>
    <w:rsid w:val="00A679D6"/>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3794"/>
    <w:rsid w:val="00A73959"/>
    <w:rsid w:val="00A73EF6"/>
    <w:rsid w:val="00A742DF"/>
    <w:rsid w:val="00A7438F"/>
    <w:rsid w:val="00A7484F"/>
    <w:rsid w:val="00A748ED"/>
    <w:rsid w:val="00A751B6"/>
    <w:rsid w:val="00A752F3"/>
    <w:rsid w:val="00A753A2"/>
    <w:rsid w:val="00A75F84"/>
    <w:rsid w:val="00A77A82"/>
    <w:rsid w:val="00A77C56"/>
    <w:rsid w:val="00A804BD"/>
    <w:rsid w:val="00A80863"/>
    <w:rsid w:val="00A808FA"/>
    <w:rsid w:val="00A80D91"/>
    <w:rsid w:val="00A81490"/>
    <w:rsid w:val="00A81663"/>
    <w:rsid w:val="00A820BF"/>
    <w:rsid w:val="00A82EE6"/>
    <w:rsid w:val="00A82FBD"/>
    <w:rsid w:val="00A833D7"/>
    <w:rsid w:val="00A8340E"/>
    <w:rsid w:val="00A8366D"/>
    <w:rsid w:val="00A837AB"/>
    <w:rsid w:val="00A837E4"/>
    <w:rsid w:val="00A83B2E"/>
    <w:rsid w:val="00A83D62"/>
    <w:rsid w:val="00A83E25"/>
    <w:rsid w:val="00A83E91"/>
    <w:rsid w:val="00A847E7"/>
    <w:rsid w:val="00A84891"/>
    <w:rsid w:val="00A84C22"/>
    <w:rsid w:val="00A84CB9"/>
    <w:rsid w:val="00A85097"/>
    <w:rsid w:val="00A854C4"/>
    <w:rsid w:val="00A86232"/>
    <w:rsid w:val="00A86365"/>
    <w:rsid w:val="00A8763B"/>
    <w:rsid w:val="00A876E0"/>
    <w:rsid w:val="00A87DB8"/>
    <w:rsid w:val="00A90132"/>
    <w:rsid w:val="00A90957"/>
    <w:rsid w:val="00A91167"/>
    <w:rsid w:val="00A91218"/>
    <w:rsid w:val="00A915B9"/>
    <w:rsid w:val="00A91852"/>
    <w:rsid w:val="00A91A18"/>
    <w:rsid w:val="00A91A24"/>
    <w:rsid w:val="00A91B89"/>
    <w:rsid w:val="00A92079"/>
    <w:rsid w:val="00A9288F"/>
    <w:rsid w:val="00A9289C"/>
    <w:rsid w:val="00A929AC"/>
    <w:rsid w:val="00A9303A"/>
    <w:rsid w:val="00A93045"/>
    <w:rsid w:val="00A93453"/>
    <w:rsid w:val="00A93563"/>
    <w:rsid w:val="00A93D4F"/>
    <w:rsid w:val="00A94115"/>
    <w:rsid w:val="00A941A2"/>
    <w:rsid w:val="00A941AF"/>
    <w:rsid w:val="00A9461B"/>
    <w:rsid w:val="00A94D3A"/>
    <w:rsid w:val="00A94FFC"/>
    <w:rsid w:val="00A955B9"/>
    <w:rsid w:val="00A9581E"/>
    <w:rsid w:val="00A959D9"/>
    <w:rsid w:val="00A959DF"/>
    <w:rsid w:val="00A95D54"/>
    <w:rsid w:val="00A96A41"/>
    <w:rsid w:val="00A96C57"/>
    <w:rsid w:val="00A96D07"/>
    <w:rsid w:val="00A97E49"/>
    <w:rsid w:val="00AA0245"/>
    <w:rsid w:val="00AA02FB"/>
    <w:rsid w:val="00AA03B9"/>
    <w:rsid w:val="00AA04FF"/>
    <w:rsid w:val="00AA05A8"/>
    <w:rsid w:val="00AA08B1"/>
    <w:rsid w:val="00AA0C4B"/>
    <w:rsid w:val="00AA104D"/>
    <w:rsid w:val="00AA1505"/>
    <w:rsid w:val="00AA1629"/>
    <w:rsid w:val="00AA1831"/>
    <w:rsid w:val="00AA1855"/>
    <w:rsid w:val="00AA1C1A"/>
    <w:rsid w:val="00AA1C7C"/>
    <w:rsid w:val="00AA21B3"/>
    <w:rsid w:val="00AA21ED"/>
    <w:rsid w:val="00AA26AB"/>
    <w:rsid w:val="00AA277C"/>
    <w:rsid w:val="00AA283B"/>
    <w:rsid w:val="00AA2956"/>
    <w:rsid w:val="00AA29A2"/>
    <w:rsid w:val="00AA2CB6"/>
    <w:rsid w:val="00AA2D28"/>
    <w:rsid w:val="00AA2DE6"/>
    <w:rsid w:val="00AA30D8"/>
    <w:rsid w:val="00AA36FD"/>
    <w:rsid w:val="00AA3A9C"/>
    <w:rsid w:val="00AA3A9F"/>
    <w:rsid w:val="00AA3D21"/>
    <w:rsid w:val="00AA4E8B"/>
    <w:rsid w:val="00AA5375"/>
    <w:rsid w:val="00AA55CA"/>
    <w:rsid w:val="00AA5C23"/>
    <w:rsid w:val="00AA70E8"/>
    <w:rsid w:val="00AA7363"/>
    <w:rsid w:val="00AA7D77"/>
    <w:rsid w:val="00AA7D8A"/>
    <w:rsid w:val="00AA7FE1"/>
    <w:rsid w:val="00AB00C5"/>
    <w:rsid w:val="00AB0271"/>
    <w:rsid w:val="00AB0346"/>
    <w:rsid w:val="00AB0668"/>
    <w:rsid w:val="00AB06A0"/>
    <w:rsid w:val="00AB0B86"/>
    <w:rsid w:val="00AB0CCE"/>
    <w:rsid w:val="00AB0E8D"/>
    <w:rsid w:val="00AB108B"/>
    <w:rsid w:val="00AB1252"/>
    <w:rsid w:val="00AB138D"/>
    <w:rsid w:val="00AB15B3"/>
    <w:rsid w:val="00AB17B1"/>
    <w:rsid w:val="00AB19C1"/>
    <w:rsid w:val="00AB1FA6"/>
    <w:rsid w:val="00AB25F9"/>
    <w:rsid w:val="00AB2AE1"/>
    <w:rsid w:val="00AB2C30"/>
    <w:rsid w:val="00AB2C75"/>
    <w:rsid w:val="00AB2EC6"/>
    <w:rsid w:val="00AB336C"/>
    <w:rsid w:val="00AB37EE"/>
    <w:rsid w:val="00AB4074"/>
    <w:rsid w:val="00AB463A"/>
    <w:rsid w:val="00AB467C"/>
    <w:rsid w:val="00AB4AB3"/>
    <w:rsid w:val="00AB4B66"/>
    <w:rsid w:val="00AB4C78"/>
    <w:rsid w:val="00AB4FA1"/>
    <w:rsid w:val="00AB5051"/>
    <w:rsid w:val="00AB578E"/>
    <w:rsid w:val="00AB58BC"/>
    <w:rsid w:val="00AB58F3"/>
    <w:rsid w:val="00AB6065"/>
    <w:rsid w:val="00AB6388"/>
    <w:rsid w:val="00AB6C4A"/>
    <w:rsid w:val="00AB6DF8"/>
    <w:rsid w:val="00AB7651"/>
    <w:rsid w:val="00AC0313"/>
    <w:rsid w:val="00AC05AC"/>
    <w:rsid w:val="00AC09AB"/>
    <w:rsid w:val="00AC1073"/>
    <w:rsid w:val="00AC117A"/>
    <w:rsid w:val="00AC1184"/>
    <w:rsid w:val="00AC180C"/>
    <w:rsid w:val="00AC1F86"/>
    <w:rsid w:val="00AC1FD3"/>
    <w:rsid w:val="00AC2882"/>
    <w:rsid w:val="00AC29AA"/>
    <w:rsid w:val="00AC3043"/>
    <w:rsid w:val="00AC315B"/>
    <w:rsid w:val="00AC37DD"/>
    <w:rsid w:val="00AC38C1"/>
    <w:rsid w:val="00AC3907"/>
    <w:rsid w:val="00AC3BBF"/>
    <w:rsid w:val="00AC4078"/>
    <w:rsid w:val="00AC46D3"/>
    <w:rsid w:val="00AC491B"/>
    <w:rsid w:val="00AC4FED"/>
    <w:rsid w:val="00AC51E5"/>
    <w:rsid w:val="00AC5425"/>
    <w:rsid w:val="00AC56AD"/>
    <w:rsid w:val="00AC5ABB"/>
    <w:rsid w:val="00AC5D60"/>
    <w:rsid w:val="00AC623C"/>
    <w:rsid w:val="00AC6470"/>
    <w:rsid w:val="00AC66C7"/>
    <w:rsid w:val="00AC6A67"/>
    <w:rsid w:val="00AC72CA"/>
    <w:rsid w:val="00AC7CBA"/>
    <w:rsid w:val="00AC7E76"/>
    <w:rsid w:val="00AD0837"/>
    <w:rsid w:val="00AD2053"/>
    <w:rsid w:val="00AD2214"/>
    <w:rsid w:val="00AD26F1"/>
    <w:rsid w:val="00AD30A6"/>
    <w:rsid w:val="00AD31CF"/>
    <w:rsid w:val="00AD40B6"/>
    <w:rsid w:val="00AD4105"/>
    <w:rsid w:val="00AD4374"/>
    <w:rsid w:val="00AD4854"/>
    <w:rsid w:val="00AD4CD0"/>
    <w:rsid w:val="00AD4D88"/>
    <w:rsid w:val="00AD506A"/>
    <w:rsid w:val="00AD568D"/>
    <w:rsid w:val="00AD59EE"/>
    <w:rsid w:val="00AD6518"/>
    <w:rsid w:val="00AD6585"/>
    <w:rsid w:val="00AD6659"/>
    <w:rsid w:val="00AD6D34"/>
    <w:rsid w:val="00AD7379"/>
    <w:rsid w:val="00AD76C9"/>
    <w:rsid w:val="00AD77A6"/>
    <w:rsid w:val="00AD79B7"/>
    <w:rsid w:val="00AE0A81"/>
    <w:rsid w:val="00AE1284"/>
    <w:rsid w:val="00AE1596"/>
    <w:rsid w:val="00AE17C3"/>
    <w:rsid w:val="00AE1846"/>
    <w:rsid w:val="00AE18C1"/>
    <w:rsid w:val="00AE1C16"/>
    <w:rsid w:val="00AE1F89"/>
    <w:rsid w:val="00AE2713"/>
    <w:rsid w:val="00AE2803"/>
    <w:rsid w:val="00AE2CE4"/>
    <w:rsid w:val="00AE2DA9"/>
    <w:rsid w:val="00AE2FCD"/>
    <w:rsid w:val="00AE3113"/>
    <w:rsid w:val="00AE3298"/>
    <w:rsid w:val="00AE3B24"/>
    <w:rsid w:val="00AE4078"/>
    <w:rsid w:val="00AE4231"/>
    <w:rsid w:val="00AE4706"/>
    <w:rsid w:val="00AE4A82"/>
    <w:rsid w:val="00AE57A3"/>
    <w:rsid w:val="00AE5D8D"/>
    <w:rsid w:val="00AE60E4"/>
    <w:rsid w:val="00AE60E6"/>
    <w:rsid w:val="00AE62CF"/>
    <w:rsid w:val="00AE63A2"/>
    <w:rsid w:val="00AE69C2"/>
    <w:rsid w:val="00AE6A32"/>
    <w:rsid w:val="00AE707A"/>
    <w:rsid w:val="00AE7305"/>
    <w:rsid w:val="00AE74CA"/>
    <w:rsid w:val="00AE7791"/>
    <w:rsid w:val="00AE7B3E"/>
    <w:rsid w:val="00AF05EC"/>
    <w:rsid w:val="00AF0C5F"/>
    <w:rsid w:val="00AF0CD2"/>
    <w:rsid w:val="00AF0DAB"/>
    <w:rsid w:val="00AF13F4"/>
    <w:rsid w:val="00AF198E"/>
    <w:rsid w:val="00AF1C21"/>
    <w:rsid w:val="00AF1D4C"/>
    <w:rsid w:val="00AF1E65"/>
    <w:rsid w:val="00AF1EDF"/>
    <w:rsid w:val="00AF21BD"/>
    <w:rsid w:val="00AF224F"/>
    <w:rsid w:val="00AF2651"/>
    <w:rsid w:val="00AF2CEF"/>
    <w:rsid w:val="00AF2DD8"/>
    <w:rsid w:val="00AF2E7C"/>
    <w:rsid w:val="00AF35D9"/>
    <w:rsid w:val="00AF38FE"/>
    <w:rsid w:val="00AF3A7D"/>
    <w:rsid w:val="00AF41A7"/>
    <w:rsid w:val="00AF45D7"/>
    <w:rsid w:val="00AF474E"/>
    <w:rsid w:val="00AF493D"/>
    <w:rsid w:val="00AF4B30"/>
    <w:rsid w:val="00AF4B59"/>
    <w:rsid w:val="00AF5287"/>
    <w:rsid w:val="00AF528D"/>
    <w:rsid w:val="00AF5478"/>
    <w:rsid w:val="00AF5738"/>
    <w:rsid w:val="00AF5948"/>
    <w:rsid w:val="00AF5D0F"/>
    <w:rsid w:val="00AF66D0"/>
    <w:rsid w:val="00AF67E2"/>
    <w:rsid w:val="00AF6D66"/>
    <w:rsid w:val="00AF7ABF"/>
    <w:rsid w:val="00AF7C99"/>
    <w:rsid w:val="00AF7FD8"/>
    <w:rsid w:val="00B00D3B"/>
    <w:rsid w:val="00B0100D"/>
    <w:rsid w:val="00B0145D"/>
    <w:rsid w:val="00B01DFA"/>
    <w:rsid w:val="00B021D4"/>
    <w:rsid w:val="00B025C3"/>
    <w:rsid w:val="00B02642"/>
    <w:rsid w:val="00B02966"/>
    <w:rsid w:val="00B02F11"/>
    <w:rsid w:val="00B035C9"/>
    <w:rsid w:val="00B0364F"/>
    <w:rsid w:val="00B03973"/>
    <w:rsid w:val="00B04393"/>
    <w:rsid w:val="00B04416"/>
    <w:rsid w:val="00B058A4"/>
    <w:rsid w:val="00B05CF1"/>
    <w:rsid w:val="00B060E9"/>
    <w:rsid w:val="00B061D9"/>
    <w:rsid w:val="00B065E7"/>
    <w:rsid w:val="00B066AC"/>
    <w:rsid w:val="00B066FF"/>
    <w:rsid w:val="00B069D7"/>
    <w:rsid w:val="00B06D34"/>
    <w:rsid w:val="00B06D88"/>
    <w:rsid w:val="00B07477"/>
    <w:rsid w:val="00B0748F"/>
    <w:rsid w:val="00B10046"/>
    <w:rsid w:val="00B1052F"/>
    <w:rsid w:val="00B10A0D"/>
    <w:rsid w:val="00B10CF5"/>
    <w:rsid w:val="00B114ED"/>
    <w:rsid w:val="00B11CC0"/>
    <w:rsid w:val="00B121EE"/>
    <w:rsid w:val="00B123F0"/>
    <w:rsid w:val="00B125F2"/>
    <w:rsid w:val="00B12E46"/>
    <w:rsid w:val="00B12F30"/>
    <w:rsid w:val="00B1317C"/>
    <w:rsid w:val="00B13944"/>
    <w:rsid w:val="00B14096"/>
    <w:rsid w:val="00B140C0"/>
    <w:rsid w:val="00B14108"/>
    <w:rsid w:val="00B145DD"/>
    <w:rsid w:val="00B148D6"/>
    <w:rsid w:val="00B149A2"/>
    <w:rsid w:val="00B1501C"/>
    <w:rsid w:val="00B15099"/>
    <w:rsid w:val="00B1526C"/>
    <w:rsid w:val="00B154C2"/>
    <w:rsid w:val="00B1581F"/>
    <w:rsid w:val="00B1586D"/>
    <w:rsid w:val="00B158EA"/>
    <w:rsid w:val="00B163A0"/>
    <w:rsid w:val="00B16645"/>
    <w:rsid w:val="00B167D1"/>
    <w:rsid w:val="00B170C9"/>
    <w:rsid w:val="00B17226"/>
    <w:rsid w:val="00B1763F"/>
    <w:rsid w:val="00B1764A"/>
    <w:rsid w:val="00B17D65"/>
    <w:rsid w:val="00B20215"/>
    <w:rsid w:val="00B20E1E"/>
    <w:rsid w:val="00B21465"/>
    <w:rsid w:val="00B21831"/>
    <w:rsid w:val="00B21ADE"/>
    <w:rsid w:val="00B21B47"/>
    <w:rsid w:val="00B21B55"/>
    <w:rsid w:val="00B22613"/>
    <w:rsid w:val="00B22868"/>
    <w:rsid w:val="00B22A37"/>
    <w:rsid w:val="00B2307C"/>
    <w:rsid w:val="00B230E0"/>
    <w:rsid w:val="00B2318F"/>
    <w:rsid w:val="00B23985"/>
    <w:rsid w:val="00B23EB6"/>
    <w:rsid w:val="00B24201"/>
    <w:rsid w:val="00B24D18"/>
    <w:rsid w:val="00B24EB3"/>
    <w:rsid w:val="00B252B9"/>
    <w:rsid w:val="00B2565A"/>
    <w:rsid w:val="00B25976"/>
    <w:rsid w:val="00B25A6A"/>
    <w:rsid w:val="00B25F9B"/>
    <w:rsid w:val="00B2600C"/>
    <w:rsid w:val="00B263AB"/>
    <w:rsid w:val="00B264A6"/>
    <w:rsid w:val="00B26886"/>
    <w:rsid w:val="00B26C7C"/>
    <w:rsid w:val="00B26F98"/>
    <w:rsid w:val="00B2734B"/>
    <w:rsid w:val="00B276A4"/>
    <w:rsid w:val="00B27741"/>
    <w:rsid w:val="00B2782A"/>
    <w:rsid w:val="00B305EF"/>
    <w:rsid w:val="00B31094"/>
    <w:rsid w:val="00B31350"/>
    <w:rsid w:val="00B31351"/>
    <w:rsid w:val="00B31F09"/>
    <w:rsid w:val="00B3212B"/>
    <w:rsid w:val="00B3230B"/>
    <w:rsid w:val="00B32D14"/>
    <w:rsid w:val="00B33044"/>
    <w:rsid w:val="00B333EE"/>
    <w:rsid w:val="00B340E8"/>
    <w:rsid w:val="00B341A1"/>
    <w:rsid w:val="00B34A55"/>
    <w:rsid w:val="00B34AAE"/>
    <w:rsid w:val="00B34AE7"/>
    <w:rsid w:val="00B34BB4"/>
    <w:rsid w:val="00B34C46"/>
    <w:rsid w:val="00B34D9D"/>
    <w:rsid w:val="00B35242"/>
    <w:rsid w:val="00B355DE"/>
    <w:rsid w:val="00B35BD5"/>
    <w:rsid w:val="00B365B1"/>
    <w:rsid w:val="00B367BC"/>
    <w:rsid w:val="00B36B39"/>
    <w:rsid w:val="00B3789B"/>
    <w:rsid w:val="00B37C6B"/>
    <w:rsid w:val="00B402C6"/>
    <w:rsid w:val="00B40906"/>
    <w:rsid w:val="00B40E06"/>
    <w:rsid w:val="00B40F92"/>
    <w:rsid w:val="00B41597"/>
    <w:rsid w:val="00B4181F"/>
    <w:rsid w:val="00B41C61"/>
    <w:rsid w:val="00B4220F"/>
    <w:rsid w:val="00B42FE2"/>
    <w:rsid w:val="00B430B3"/>
    <w:rsid w:val="00B432BD"/>
    <w:rsid w:val="00B43453"/>
    <w:rsid w:val="00B434C0"/>
    <w:rsid w:val="00B4353B"/>
    <w:rsid w:val="00B438DE"/>
    <w:rsid w:val="00B43B86"/>
    <w:rsid w:val="00B43D82"/>
    <w:rsid w:val="00B43FF3"/>
    <w:rsid w:val="00B44A31"/>
    <w:rsid w:val="00B44C5F"/>
    <w:rsid w:val="00B44E33"/>
    <w:rsid w:val="00B45935"/>
    <w:rsid w:val="00B460AA"/>
    <w:rsid w:val="00B4649D"/>
    <w:rsid w:val="00B464E0"/>
    <w:rsid w:val="00B46DC6"/>
    <w:rsid w:val="00B470B2"/>
    <w:rsid w:val="00B47551"/>
    <w:rsid w:val="00B4766A"/>
    <w:rsid w:val="00B47AFE"/>
    <w:rsid w:val="00B47B8F"/>
    <w:rsid w:val="00B47F94"/>
    <w:rsid w:val="00B50742"/>
    <w:rsid w:val="00B5098D"/>
    <w:rsid w:val="00B50A62"/>
    <w:rsid w:val="00B5148E"/>
    <w:rsid w:val="00B51964"/>
    <w:rsid w:val="00B51B43"/>
    <w:rsid w:val="00B51C0E"/>
    <w:rsid w:val="00B52F5D"/>
    <w:rsid w:val="00B5339F"/>
    <w:rsid w:val="00B539B6"/>
    <w:rsid w:val="00B53D18"/>
    <w:rsid w:val="00B54F05"/>
    <w:rsid w:val="00B5552C"/>
    <w:rsid w:val="00B55A72"/>
    <w:rsid w:val="00B55FBC"/>
    <w:rsid w:val="00B56746"/>
    <w:rsid w:val="00B56E11"/>
    <w:rsid w:val="00B576BE"/>
    <w:rsid w:val="00B57C43"/>
    <w:rsid w:val="00B603F7"/>
    <w:rsid w:val="00B60B24"/>
    <w:rsid w:val="00B61139"/>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8AD"/>
    <w:rsid w:val="00B65969"/>
    <w:rsid w:val="00B659AC"/>
    <w:rsid w:val="00B65CB4"/>
    <w:rsid w:val="00B66C2A"/>
    <w:rsid w:val="00B67973"/>
    <w:rsid w:val="00B70469"/>
    <w:rsid w:val="00B7046E"/>
    <w:rsid w:val="00B70495"/>
    <w:rsid w:val="00B7078F"/>
    <w:rsid w:val="00B70C10"/>
    <w:rsid w:val="00B70F20"/>
    <w:rsid w:val="00B70FB7"/>
    <w:rsid w:val="00B712B2"/>
    <w:rsid w:val="00B713E5"/>
    <w:rsid w:val="00B71696"/>
    <w:rsid w:val="00B719AE"/>
    <w:rsid w:val="00B719D4"/>
    <w:rsid w:val="00B71CB9"/>
    <w:rsid w:val="00B71DDD"/>
    <w:rsid w:val="00B72084"/>
    <w:rsid w:val="00B723D1"/>
    <w:rsid w:val="00B729C2"/>
    <w:rsid w:val="00B72EEF"/>
    <w:rsid w:val="00B72F5D"/>
    <w:rsid w:val="00B73364"/>
    <w:rsid w:val="00B7389E"/>
    <w:rsid w:val="00B74248"/>
    <w:rsid w:val="00B74A36"/>
    <w:rsid w:val="00B74D59"/>
    <w:rsid w:val="00B75193"/>
    <w:rsid w:val="00B759CA"/>
    <w:rsid w:val="00B75B96"/>
    <w:rsid w:val="00B75EE5"/>
    <w:rsid w:val="00B75F32"/>
    <w:rsid w:val="00B76101"/>
    <w:rsid w:val="00B76266"/>
    <w:rsid w:val="00B763EE"/>
    <w:rsid w:val="00B773D6"/>
    <w:rsid w:val="00B77C1E"/>
    <w:rsid w:val="00B77D0F"/>
    <w:rsid w:val="00B802FF"/>
    <w:rsid w:val="00B803C8"/>
    <w:rsid w:val="00B807BD"/>
    <w:rsid w:val="00B81130"/>
    <w:rsid w:val="00B8210C"/>
    <w:rsid w:val="00B82178"/>
    <w:rsid w:val="00B8238D"/>
    <w:rsid w:val="00B8254C"/>
    <w:rsid w:val="00B826A9"/>
    <w:rsid w:val="00B82817"/>
    <w:rsid w:val="00B82F4E"/>
    <w:rsid w:val="00B82FE2"/>
    <w:rsid w:val="00B83654"/>
    <w:rsid w:val="00B84343"/>
    <w:rsid w:val="00B84449"/>
    <w:rsid w:val="00B84469"/>
    <w:rsid w:val="00B84570"/>
    <w:rsid w:val="00B847A9"/>
    <w:rsid w:val="00B84B40"/>
    <w:rsid w:val="00B84DB8"/>
    <w:rsid w:val="00B8694B"/>
    <w:rsid w:val="00B86DA2"/>
    <w:rsid w:val="00B86E6F"/>
    <w:rsid w:val="00B87270"/>
    <w:rsid w:val="00B8758A"/>
    <w:rsid w:val="00B903D6"/>
    <w:rsid w:val="00B907D7"/>
    <w:rsid w:val="00B90974"/>
    <w:rsid w:val="00B90D7F"/>
    <w:rsid w:val="00B9136A"/>
    <w:rsid w:val="00B91400"/>
    <w:rsid w:val="00B91472"/>
    <w:rsid w:val="00B918BF"/>
    <w:rsid w:val="00B91973"/>
    <w:rsid w:val="00B91DF7"/>
    <w:rsid w:val="00B9226F"/>
    <w:rsid w:val="00B923AB"/>
    <w:rsid w:val="00B923B4"/>
    <w:rsid w:val="00B9257B"/>
    <w:rsid w:val="00B92584"/>
    <w:rsid w:val="00B92722"/>
    <w:rsid w:val="00B928C2"/>
    <w:rsid w:val="00B9290B"/>
    <w:rsid w:val="00B92983"/>
    <w:rsid w:val="00B93733"/>
    <w:rsid w:val="00B93834"/>
    <w:rsid w:val="00B93B24"/>
    <w:rsid w:val="00B93CE9"/>
    <w:rsid w:val="00B93E84"/>
    <w:rsid w:val="00B94292"/>
    <w:rsid w:val="00B94524"/>
    <w:rsid w:val="00B94A78"/>
    <w:rsid w:val="00B9515D"/>
    <w:rsid w:val="00B9572E"/>
    <w:rsid w:val="00B95D86"/>
    <w:rsid w:val="00B95F98"/>
    <w:rsid w:val="00B9622A"/>
    <w:rsid w:val="00B9643C"/>
    <w:rsid w:val="00B96565"/>
    <w:rsid w:val="00B96633"/>
    <w:rsid w:val="00B96A8E"/>
    <w:rsid w:val="00B96C77"/>
    <w:rsid w:val="00B96DA0"/>
    <w:rsid w:val="00B96FE2"/>
    <w:rsid w:val="00B97468"/>
    <w:rsid w:val="00B9788D"/>
    <w:rsid w:val="00B97C5A"/>
    <w:rsid w:val="00BA0196"/>
    <w:rsid w:val="00BA02FD"/>
    <w:rsid w:val="00BA07F9"/>
    <w:rsid w:val="00BA1317"/>
    <w:rsid w:val="00BA1832"/>
    <w:rsid w:val="00BA2042"/>
    <w:rsid w:val="00BA20A7"/>
    <w:rsid w:val="00BA23FA"/>
    <w:rsid w:val="00BA2674"/>
    <w:rsid w:val="00BA2965"/>
    <w:rsid w:val="00BA3382"/>
    <w:rsid w:val="00BA3626"/>
    <w:rsid w:val="00BA3B74"/>
    <w:rsid w:val="00BA5099"/>
    <w:rsid w:val="00BA59BB"/>
    <w:rsid w:val="00BA59DE"/>
    <w:rsid w:val="00BA5CA9"/>
    <w:rsid w:val="00BA5F12"/>
    <w:rsid w:val="00BA62B9"/>
    <w:rsid w:val="00BA6919"/>
    <w:rsid w:val="00BA720C"/>
    <w:rsid w:val="00BA7423"/>
    <w:rsid w:val="00BA77AF"/>
    <w:rsid w:val="00BA79D3"/>
    <w:rsid w:val="00BA7A73"/>
    <w:rsid w:val="00BA7A77"/>
    <w:rsid w:val="00BB0827"/>
    <w:rsid w:val="00BB0A08"/>
    <w:rsid w:val="00BB0B3D"/>
    <w:rsid w:val="00BB1748"/>
    <w:rsid w:val="00BB1D60"/>
    <w:rsid w:val="00BB2008"/>
    <w:rsid w:val="00BB270A"/>
    <w:rsid w:val="00BB28A8"/>
    <w:rsid w:val="00BB2CE3"/>
    <w:rsid w:val="00BB3443"/>
    <w:rsid w:val="00BB3A59"/>
    <w:rsid w:val="00BB3E4C"/>
    <w:rsid w:val="00BB4694"/>
    <w:rsid w:val="00BB487A"/>
    <w:rsid w:val="00BB4FAA"/>
    <w:rsid w:val="00BB526E"/>
    <w:rsid w:val="00BB5281"/>
    <w:rsid w:val="00BB5C36"/>
    <w:rsid w:val="00BB619B"/>
    <w:rsid w:val="00BB706B"/>
    <w:rsid w:val="00BB7805"/>
    <w:rsid w:val="00BB79D6"/>
    <w:rsid w:val="00BB7A98"/>
    <w:rsid w:val="00BC0564"/>
    <w:rsid w:val="00BC083B"/>
    <w:rsid w:val="00BC0D9A"/>
    <w:rsid w:val="00BC13A2"/>
    <w:rsid w:val="00BC16AC"/>
    <w:rsid w:val="00BC1716"/>
    <w:rsid w:val="00BC1E38"/>
    <w:rsid w:val="00BC1F51"/>
    <w:rsid w:val="00BC1FB9"/>
    <w:rsid w:val="00BC2096"/>
    <w:rsid w:val="00BC2D61"/>
    <w:rsid w:val="00BC321A"/>
    <w:rsid w:val="00BC3496"/>
    <w:rsid w:val="00BC35F4"/>
    <w:rsid w:val="00BC363A"/>
    <w:rsid w:val="00BC39AF"/>
    <w:rsid w:val="00BC3D52"/>
    <w:rsid w:val="00BC3E28"/>
    <w:rsid w:val="00BC3E2E"/>
    <w:rsid w:val="00BC44E3"/>
    <w:rsid w:val="00BC47D2"/>
    <w:rsid w:val="00BC4936"/>
    <w:rsid w:val="00BC4BAC"/>
    <w:rsid w:val="00BC4E2A"/>
    <w:rsid w:val="00BC5AA9"/>
    <w:rsid w:val="00BC5AAA"/>
    <w:rsid w:val="00BC5D7A"/>
    <w:rsid w:val="00BC6004"/>
    <w:rsid w:val="00BC607D"/>
    <w:rsid w:val="00BC60D0"/>
    <w:rsid w:val="00BC6377"/>
    <w:rsid w:val="00BC65CF"/>
    <w:rsid w:val="00BC69EC"/>
    <w:rsid w:val="00BC6A50"/>
    <w:rsid w:val="00BC6EF3"/>
    <w:rsid w:val="00BC729D"/>
    <w:rsid w:val="00BC7627"/>
    <w:rsid w:val="00BC76A1"/>
    <w:rsid w:val="00BC782E"/>
    <w:rsid w:val="00BC7DFC"/>
    <w:rsid w:val="00BC7ECE"/>
    <w:rsid w:val="00BD0328"/>
    <w:rsid w:val="00BD0BC0"/>
    <w:rsid w:val="00BD0D88"/>
    <w:rsid w:val="00BD0EB3"/>
    <w:rsid w:val="00BD0FB8"/>
    <w:rsid w:val="00BD12EE"/>
    <w:rsid w:val="00BD1E8D"/>
    <w:rsid w:val="00BD22C4"/>
    <w:rsid w:val="00BD2CEE"/>
    <w:rsid w:val="00BD34BE"/>
    <w:rsid w:val="00BD36EA"/>
    <w:rsid w:val="00BD38A0"/>
    <w:rsid w:val="00BD3A8D"/>
    <w:rsid w:val="00BD3F3A"/>
    <w:rsid w:val="00BD3F90"/>
    <w:rsid w:val="00BD4123"/>
    <w:rsid w:val="00BD4ADE"/>
    <w:rsid w:val="00BD51B6"/>
    <w:rsid w:val="00BD5227"/>
    <w:rsid w:val="00BD5A37"/>
    <w:rsid w:val="00BD5AEC"/>
    <w:rsid w:val="00BD5D83"/>
    <w:rsid w:val="00BD6AAE"/>
    <w:rsid w:val="00BD6AEB"/>
    <w:rsid w:val="00BD7090"/>
    <w:rsid w:val="00BD756C"/>
    <w:rsid w:val="00BD758B"/>
    <w:rsid w:val="00BD7C36"/>
    <w:rsid w:val="00BD7CE1"/>
    <w:rsid w:val="00BD7CF4"/>
    <w:rsid w:val="00BD7F9C"/>
    <w:rsid w:val="00BE0007"/>
    <w:rsid w:val="00BE070A"/>
    <w:rsid w:val="00BE08E1"/>
    <w:rsid w:val="00BE0D57"/>
    <w:rsid w:val="00BE1157"/>
    <w:rsid w:val="00BE1B0D"/>
    <w:rsid w:val="00BE24E5"/>
    <w:rsid w:val="00BE26C1"/>
    <w:rsid w:val="00BE2911"/>
    <w:rsid w:val="00BE2BD0"/>
    <w:rsid w:val="00BE30BC"/>
    <w:rsid w:val="00BE37A8"/>
    <w:rsid w:val="00BE37D5"/>
    <w:rsid w:val="00BE4105"/>
    <w:rsid w:val="00BE46A1"/>
    <w:rsid w:val="00BE48EC"/>
    <w:rsid w:val="00BE4B57"/>
    <w:rsid w:val="00BE60B4"/>
    <w:rsid w:val="00BE66FA"/>
    <w:rsid w:val="00BE6BED"/>
    <w:rsid w:val="00BE6F8A"/>
    <w:rsid w:val="00BE751E"/>
    <w:rsid w:val="00BE779E"/>
    <w:rsid w:val="00BE7EB3"/>
    <w:rsid w:val="00BF03D5"/>
    <w:rsid w:val="00BF0B76"/>
    <w:rsid w:val="00BF0D0E"/>
    <w:rsid w:val="00BF0E5F"/>
    <w:rsid w:val="00BF1157"/>
    <w:rsid w:val="00BF1B6B"/>
    <w:rsid w:val="00BF226B"/>
    <w:rsid w:val="00BF2671"/>
    <w:rsid w:val="00BF2799"/>
    <w:rsid w:val="00BF290B"/>
    <w:rsid w:val="00BF2968"/>
    <w:rsid w:val="00BF3010"/>
    <w:rsid w:val="00BF30C5"/>
    <w:rsid w:val="00BF32A4"/>
    <w:rsid w:val="00BF390A"/>
    <w:rsid w:val="00BF3962"/>
    <w:rsid w:val="00BF3F7C"/>
    <w:rsid w:val="00BF4604"/>
    <w:rsid w:val="00BF4F32"/>
    <w:rsid w:val="00BF5132"/>
    <w:rsid w:val="00BF522B"/>
    <w:rsid w:val="00BF5458"/>
    <w:rsid w:val="00BF5472"/>
    <w:rsid w:val="00BF5B3F"/>
    <w:rsid w:val="00BF60DE"/>
    <w:rsid w:val="00BF6381"/>
    <w:rsid w:val="00BF71D2"/>
    <w:rsid w:val="00BF746B"/>
    <w:rsid w:val="00BF74C3"/>
    <w:rsid w:val="00BF77C0"/>
    <w:rsid w:val="00BF7934"/>
    <w:rsid w:val="00C004BB"/>
    <w:rsid w:val="00C00634"/>
    <w:rsid w:val="00C006BC"/>
    <w:rsid w:val="00C00AD0"/>
    <w:rsid w:val="00C00BD3"/>
    <w:rsid w:val="00C00BE4"/>
    <w:rsid w:val="00C00E13"/>
    <w:rsid w:val="00C01164"/>
    <w:rsid w:val="00C012BE"/>
    <w:rsid w:val="00C01345"/>
    <w:rsid w:val="00C0183C"/>
    <w:rsid w:val="00C01C92"/>
    <w:rsid w:val="00C02729"/>
    <w:rsid w:val="00C02C91"/>
    <w:rsid w:val="00C02E7A"/>
    <w:rsid w:val="00C03947"/>
    <w:rsid w:val="00C03A74"/>
    <w:rsid w:val="00C03BAB"/>
    <w:rsid w:val="00C03BEA"/>
    <w:rsid w:val="00C03D6D"/>
    <w:rsid w:val="00C03FF5"/>
    <w:rsid w:val="00C04F27"/>
    <w:rsid w:val="00C04F37"/>
    <w:rsid w:val="00C04F7E"/>
    <w:rsid w:val="00C05996"/>
    <w:rsid w:val="00C05DB9"/>
    <w:rsid w:val="00C0615C"/>
    <w:rsid w:val="00C06D3C"/>
    <w:rsid w:val="00C06D78"/>
    <w:rsid w:val="00C07314"/>
    <w:rsid w:val="00C0755A"/>
    <w:rsid w:val="00C0768F"/>
    <w:rsid w:val="00C0774C"/>
    <w:rsid w:val="00C07790"/>
    <w:rsid w:val="00C10269"/>
    <w:rsid w:val="00C105A2"/>
    <w:rsid w:val="00C1074F"/>
    <w:rsid w:val="00C108ED"/>
    <w:rsid w:val="00C10B69"/>
    <w:rsid w:val="00C10C9B"/>
    <w:rsid w:val="00C10F68"/>
    <w:rsid w:val="00C113A7"/>
    <w:rsid w:val="00C11B96"/>
    <w:rsid w:val="00C13164"/>
    <w:rsid w:val="00C131F3"/>
    <w:rsid w:val="00C13674"/>
    <w:rsid w:val="00C13F6B"/>
    <w:rsid w:val="00C14361"/>
    <w:rsid w:val="00C146A7"/>
    <w:rsid w:val="00C14835"/>
    <w:rsid w:val="00C1490F"/>
    <w:rsid w:val="00C14AF1"/>
    <w:rsid w:val="00C15B8C"/>
    <w:rsid w:val="00C15C5B"/>
    <w:rsid w:val="00C15C5F"/>
    <w:rsid w:val="00C15CF6"/>
    <w:rsid w:val="00C1680B"/>
    <w:rsid w:val="00C16B2D"/>
    <w:rsid w:val="00C1712B"/>
    <w:rsid w:val="00C1778A"/>
    <w:rsid w:val="00C177BA"/>
    <w:rsid w:val="00C17C90"/>
    <w:rsid w:val="00C17CC4"/>
    <w:rsid w:val="00C17E0D"/>
    <w:rsid w:val="00C200C6"/>
    <w:rsid w:val="00C20248"/>
    <w:rsid w:val="00C20B6E"/>
    <w:rsid w:val="00C20BC0"/>
    <w:rsid w:val="00C20D93"/>
    <w:rsid w:val="00C20E40"/>
    <w:rsid w:val="00C21308"/>
    <w:rsid w:val="00C21A26"/>
    <w:rsid w:val="00C21CAE"/>
    <w:rsid w:val="00C21E46"/>
    <w:rsid w:val="00C21F33"/>
    <w:rsid w:val="00C22131"/>
    <w:rsid w:val="00C228E4"/>
    <w:rsid w:val="00C22A03"/>
    <w:rsid w:val="00C22CB9"/>
    <w:rsid w:val="00C235F4"/>
    <w:rsid w:val="00C236AE"/>
    <w:rsid w:val="00C236C8"/>
    <w:rsid w:val="00C238D6"/>
    <w:rsid w:val="00C239EB"/>
    <w:rsid w:val="00C23A56"/>
    <w:rsid w:val="00C23D5E"/>
    <w:rsid w:val="00C241E3"/>
    <w:rsid w:val="00C241ED"/>
    <w:rsid w:val="00C247E2"/>
    <w:rsid w:val="00C2486B"/>
    <w:rsid w:val="00C24B2B"/>
    <w:rsid w:val="00C24D19"/>
    <w:rsid w:val="00C24D20"/>
    <w:rsid w:val="00C252E1"/>
    <w:rsid w:val="00C252EB"/>
    <w:rsid w:val="00C25395"/>
    <w:rsid w:val="00C2539C"/>
    <w:rsid w:val="00C25A54"/>
    <w:rsid w:val="00C26183"/>
    <w:rsid w:val="00C2663F"/>
    <w:rsid w:val="00C26C05"/>
    <w:rsid w:val="00C26CA2"/>
    <w:rsid w:val="00C27A77"/>
    <w:rsid w:val="00C30813"/>
    <w:rsid w:val="00C30A48"/>
    <w:rsid w:val="00C30A5B"/>
    <w:rsid w:val="00C30AA5"/>
    <w:rsid w:val="00C316C2"/>
    <w:rsid w:val="00C31873"/>
    <w:rsid w:val="00C319A5"/>
    <w:rsid w:val="00C31CAA"/>
    <w:rsid w:val="00C32565"/>
    <w:rsid w:val="00C32667"/>
    <w:rsid w:val="00C32681"/>
    <w:rsid w:val="00C326DE"/>
    <w:rsid w:val="00C326F8"/>
    <w:rsid w:val="00C326FE"/>
    <w:rsid w:val="00C32E80"/>
    <w:rsid w:val="00C33036"/>
    <w:rsid w:val="00C331BE"/>
    <w:rsid w:val="00C33E5E"/>
    <w:rsid w:val="00C34285"/>
    <w:rsid w:val="00C347A3"/>
    <w:rsid w:val="00C34BCF"/>
    <w:rsid w:val="00C351AC"/>
    <w:rsid w:val="00C35BE0"/>
    <w:rsid w:val="00C35E8E"/>
    <w:rsid w:val="00C36329"/>
    <w:rsid w:val="00C3638C"/>
    <w:rsid w:val="00C366A5"/>
    <w:rsid w:val="00C367B1"/>
    <w:rsid w:val="00C36943"/>
    <w:rsid w:val="00C36C58"/>
    <w:rsid w:val="00C36D38"/>
    <w:rsid w:val="00C37324"/>
    <w:rsid w:val="00C37639"/>
    <w:rsid w:val="00C376A3"/>
    <w:rsid w:val="00C37735"/>
    <w:rsid w:val="00C377D4"/>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2A7B"/>
    <w:rsid w:val="00C4341E"/>
    <w:rsid w:val="00C43888"/>
    <w:rsid w:val="00C43D5E"/>
    <w:rsid w:val="00C44113"/>
    <w:rsid w:val="00C4423C"/>
    <w:rsid w:val="00C44584"/>
    <w:rsid w:val="00C44B68"/>
    <w:rsid w:val="00C452B8"/>
    <w:rsid w:val="00C45462"/>
    <w:rsid w:val="00C45645"/>
    <w:rsid w:val="00C458C0"/>
    <w:rsid w:val="00C45C92"/>
    <w:rsid w:val="00C4607E"/>
    <w:rsid w:val="00C4681B"/>
    <w:rsid w:val="00C469A2"/>
    <w:rsid w:val="00C46B10"/>
    <w:rsid w:val="00C46D23"/>
    <w:rsid w:val="00C46E28"/>
    <w:rsid w:val="00C4711B"/>
    <w:rsid w:val="00C4742D"/>
    <w:rsid w:val="00C478A7"/>
    <w:rsid w:val="00C47B36"/>
    <w:rsid w:val="00C47E03"/>
    <w:rsid w:val="00C50108"/>
    <w:rsid w:val="00C507E5"/>
    <w:rsid w:val="00C508D9"/>
    <w:rsid w:val="00C50ABB"/>
    <w:rsid w:val="00C50F40"/>
    <w:rsid w:val="00C5114A"/>
    <w:rsid w:val="00C51E97"/>
    <w:rsid w:val="00C521DE"/>
    <w:rsid w:val="00C528A6"/>
    <w:rsid w:val="00C52976"/>
    <w:rsid w:val="00C5331D"/>
    <w:rsid w:val="00C5358E"/>
    <w:rsid w:val="00C53F41"/>
    <w:rsid w:val="00C53FED"/>
    <w:rsid w:val="00C54056"/>
    <w:rsid w:val="00C54699"/>
    <w:rsid w:val="00C54B22"/>
    <w:rsid w:val="00C54FAA"/>
    <w:rsid w:val="00C55B0E"/>
    <w:rsid w:val="00C55F69"/>
    <w:rsid w:val="00C563D3"/>
    <w:rsid w:val="00C563DE"/>
    <w:rsid w:val="00C56494"/>
    <w:rsid w:val="00C5669E"/>
    <w:rsid w:val="00C56A13"/>
    <w:rsid w:val="00C56A43"/>
    <w:rsid w:val="00C56CD9"/>
    <w:rsid w:val="00C56E65"/>
    <w:rsid w:val="00C5724E"/>
    <w:rsid w:val="00C5729A"/>
    <w:rsid w:val="00C5752F"/>
    <w:rsid w:val="00C576B0"/>
    <w:rsid w:val="00C57969"/>
    <w:rsid w:val="00C57BE2"/>
    <w:rsid w:val="00C57CDE"/>
    <w:rsid w:val="00C57F4C"/>
    <w:rsid w:val="00C600BE"/>
    <w:rsid w:val="00C61901"/>
    <w:rsid w:val="00C61AD9"/>
    <w:rsid w:val="00C61CF5"/>
    <w:rsid w:val="00C61EB1"/>
    <w:rsid w:val="00C61FFD"/>
    <w:rsid w:val="00C6227C"/>
    <w:rsid w:val="00C6229A"/>
    <w:rsid w:val="00C6282D"/>
    <w:rsid w:val="00C628CD"/>
    <w:rsid w:val="00C629AC"/>
    <w:rsid w:val="00C62B34"/>
    <w:rsid w:val="00C62B77"/>
    <w:rsid w:val="00C62C13"/>
    <w:rsid w:val="00C62C66"/>
    <w:rsid w:val="00C62E58"/>
    <w:rsid w:val="00C632A3"/>
    <w:rsid w:val="00C63339"/>
    <w:rsid w:val="00C63BE6"/>
    <w:rsid w:val="00C64196"/>
    <w:rsid w:val="00C6431C"/>
    <w:rsid w:val="00C65257"/>
    <w:rsid w:val="00C6530E"/>
    <w:rsid w:val="00C65820"/>
    <w:rsid w:val="00C658E9"/>
    <w:rsid w:val="00C659F5"/>
    <w:rsid w:val="00C65AC3"/>
    <w:rsid w:val="00C65B70"/>
    <w:rsid w:val="00C6611C"/>
    <w:rsid w:val="00C66B5F"/>
    <w:rsid w:val="00C66D88"/>
    <w:rsid w:val="00C678BD"/>
    <w:rsid w:val="00C6791E"/>
    <w:rsid w:val="00C67998"/>
    <w:rsid w:val="00C67B18"/>
    <w:rsid w:val="00C67C3B"/>
    <w:rsid w:val="00C70079"/>
    <w:rsid w:val="00C70508"/>
    <w:rsid w:val="00C705C6"/>
    <w:rsid w:val="00C70C08"/>
    <w:rsid w:val="00C71875"/>
    <w:rsid w:val="00C71CDE"/>
    <w:rsid w:val="00C71F22"/>
    <w:rsid w:val="00C723D1"/>
    <w:rsid w:val="00C724E6"/>
    <w:rsid w:val="00C72A43"/>
    <w:rsid w:val="00C72E2D"/>
    <w:rsid w:val="00C72E8C"/>
    <w:rsid w:val="00C72FE8"/>
    <w:rsid w:val="00C73187"/>
    <w:rsid w:val="00C731C2"/>
    <w:rsid w:val="00C73525"/>
    <w:rsid w:val="00C7363A"/>
    <w:rsid w:val="00C743B1"/>
    <w:rsid w:val="00C74B7A"/>
    <w:rsid w:val="00C74B9B"/>
    <w:rsid w:val="00C7505D"/>
    <w:rsid w:val="00C75068"/>
    <w:rsid w:val="00C754AB"/>
    <w:rsid w:val="00C75518"/>
    <w:rsid w:val="00C75C87"/>
    <w:rsid w:val="00C76021"/>
    <w:rsid w:val="00C7605C"/>
    <w:rsid w:val="00C7626E"/>
    <w:rsid w:val="00C76298"/>
    <w:rsid w:val="00C76537"/>
    <w:rsid w:val="00C76598"/>
    <w:rsid w:val="00C7660E"/>
    <w:rsid w:val="00C76B63"/>
    <w:rsid w:val="00C77146"/>
    <w:rsid w:val="00C77651"/>
    <w:rsid w:val="00C7776A"/>
    <w:rsid w:val="00C779CD"/>
    <w:rsid w:val="00C77A49"/>
    <w:rsid w:val="00C77B1C"/>
    <w:rsid w:val="00C77D78"/>
    <w:rsid w:val="00C77EC6"/>
    <w:rsid w:val="00C8007C"/>
    <w:rsid w:val="00C80609"/>
    <w:rsid w:val="00C80801"/>
    <w:rsid w:val="00C808ED"/>
    <w:rsid w:val="00C80CE4"/>
    <w:rsid w:val="00C80D84"/>
    <w:rsid w:val="00C810D3"/>
    <w:rsid w:val="00C81216"/>
    <w:rsid w:val="00C81841"/>
    <w:rsid w:val="00C81ECB"/>
    <w:rsid w:val="00C822EB"/>
    <w:rsid w:val="00C82D0B"/>
    <w:rsid w:val="00C82D5F"/>
    <w:rsid w:val="00C82D91"/>
    <w:rsid w:val="00C83CD3"/>
    <w:rsid w:val="00C8400F"/>
    <w:rsid w:val="00C84349"/>
    <w:rsid w:val="00C8438C"/>
    <w:rsid w:val="00C845B0"/>
    <w:rsid w:val="00C846E6"/>
    <w:rsid w:val="00C8497B"/>
    <w:rsid w:val="00C85214"/>
    <w:rsid w:val="00C85389"/>
    <w:rsid w:val="00C85C3F"/>
    <w:rsid w:val="00C86074"/>
    <w:rsid w:val="00C863BB"/>
    <w:rsid w:val="00C864DE"/>
    <w:rsid w:val="00C868BB"/>
    <w:rsid w:val="00C869CC"/>
    <w:rsid w:val="00C86A82"/>
    <w:rsid w:val="00C86AAF"/>
    <w:rsid w:val="00C86CF0"/>
    <w:rsid w:val="00C873C0"/>
    <w:rsid w:val="00C87802"/>
    <w:rsid w:val="00C87A5F"/>
    <w:rsid w:val="00C9063C"/>
    <w:rsid w:val="00C90692"/>
    <w:rsid w:val="00C906E8"/>
    <w:rsid w:val="00C9086C"/>
    <w:rsid w:val="00C90D14"/>
    <w:rsid w:val="00C91214"/>
    <w:rsid w:val="00C918BA"/>
    <w:rsid w:val="00C9194F"/>
    <w:rsid w:val="00C924FC"/>
    <w:rsid w:val="00C9251D"/>
    <w:rsid w:val="00C92622"/>
    <w:rsid w:val="00C92945"/>
    <w:rsid w:val="00C92A88"/>
    <w:rsid w:val="00C92BB9"/>
    <w:rsid w:val="00C9304D"/>
    <w:rsid w:val="00C93098"/>
    <w:rsid w:val="00C930C2"/>
    <w:rsid w:val="00C9327E"/>
    <w:rsid w:val="00C933A9"/>
    <w:rsid w:val="00C937CD"/>
    <w:rsid w:val="00C93B13"/>
    <w:rsid w:val="00C93E67"/>
    <w:rsid w:val="00C94370"/>
    <w:rsid w:val="00C9557A"/>
    <w:rsid w:val="00C9587C"/>
    <w:rsid w:val="00C95894"/>
    <w:rsid w:val="00C959B3"/>
    <w:rsid w:val="00C9607F"/>
    <w:rsid w:val="00C960C4"/>
    <w:rsid w:val="00C96616"/>
    <w:rsid w:val="00C96630"/>
    <w:rsid w:val="00C96874"/>
    <w:rsid w:val="00C96D2E"/>
    <w:rsid w:val="00C96E4E"/>
    <w:rsid w:val="00C96E7F"/>
    <w:rsid w:val="00C96FAD"/>
    <w:rsid w:val="00C9725C"/>
    <w:rsid w:val="00C97DF3"/>
    <w:rsid w:val="00CA0115"/>
    <w:rsid w:val="00CA041B"/>
    <w:rsid w:val="00CA0756"/>
    <w:rsid w:val="00CA0F40"/>
    <w:rsid w:val="00CA0F55"/>
    <w:rsid w:val="00CA181B"/>
    <w:rsid w:val="00CA1DB7"/>
    <w:rsid w:val="00CA1F38"/>
    <w:rsid w:val="00CA2071"/>
    <w:rsid w:val="00CA2327"/>
    <w:rsid w:val="00CA25C2"/>
    <w:rsid w:val="00CA2860"/>
    <w:rsid w:val="00CA28FA"/>
    <w:rsid w:val="00CA2AD8"/>
    <w:rsid w:val="00CA2AE9"/>
    <w:rsid w:val="00CA2B54"/>
    <w:rsid w:val="00CA2D14"/>
    <w:rsid w:val="00CA2D68"/>
    <w:rsid w:val="00CA2F9A"/>
    <w:rsid w:val="00CA34E6"/>
    <w:rsid w:val="00CA3C2D"/>
    <w:rsid w:val="00CA3D93"/>
    <w:rsid w:val="00CA3FC1"/>
    <w:rsid w:val="00CA40CA"/>
    <w:rsid w:val="00CA42ED"/>
    <w:rsid w:val="00CA4447"/>
    <w:rsid w:val="00CA4A12"/>
    <w:rsid w:val="00CA4A6A"/>
    <w:rsid w:val="00CA57F9"/>
    <w:rsid w:val="00CA5A2D"/>
    <w:rsid w:val="00CA609A"/>
    <w:rsid w:val="00CA6281"/>
    <w:rsid w:val="00CA62C6"/>
    <w:rsid w:val="00CA68C1"/>
    <w:rsid w:val="00CA6F31"/>
    <w:rsid w:val="00CA7693"/>
    <w:rsid w:val="00CA7710"/>
    <w:rsid w:val="00CA7A0E"/>
    <w:rsid w:val="00CA7A23"/>
    <w:rsid w:val="00CA7BA1"/>
    <w:rsid w:val="00CB0198"/>
    <w:rsid w:val="00CB0596"/>
    <w:rsid w:val="00CB17AC"/>
    <w:rsid w:val="00CB1B46"/>
    <w:rsid w:val="00CB1CF3"/>
    <w:rsid w:val="00CB25C3"/>
    <w:rsid w:val="00CB320A"/>
    <w:rsid w:val="00CB321E"/>
    <w:rsid w:val="00CB3976"/>
    <w:rsid w:val="00CB4C84"/>
    <w:rsid w:val="00CB4D50"/>
    <w:rsid w:val="00CB5193"/>
    <w:rsid w:val="00CB577F"/>
    <w:rsid w:val="00CB5860"/>
    <w:rsid w:val="00CB5E27"/>
    <w:rsid w:val="00CB6563"/>
    <w:rsid w:val="00CB6C7D"/>
    <w:rsid w:val="00CB708B"/>
    <w:rsid w:val="00CB7107"/>
    <w:rsid w:val="00CB72D4"/>
    <w:rsid w:val="00CB73FD"/>
    <w:rsid w:val="00CB7500"/>
    <w:rsid w:val="00CB761E"/>
    <w:rsid w:val="00CB7874"/>
    <w:rsid w:val="00CB7DDC"/>
    <w:rsid w:val="00CB7E20"/>
    <w:rsid w:val="00CB7F5B"/>
    <w:rsid w:val="00CC01CA"/>
    <w:rsid w:val="00CC06A8"/>
    <w:rsid w:val="00CC08A8"/>
    <w:rsid w:val="00CC0A56"/>
    <w:rsid w:val="00CC0F71"/>
    <w:rsid w:val="00CC1135"/>
    <w:rsid w:val="00CC13F0"/>
    <w:rsid w:val="00CC16D0"/>
    <w:rsid w:val="00CC3143"/>
    <w:rsid w:val="00CC33C3"/>
    <w:rsid w:val="00CC437A"/>
    <w:rsid w:val="00CC45A1"/>
    <w:rsid w:val="00CC5200"/>
    <w:rsid w:val="00CC6049"/>
    <w:rsid w:val="00CC6730"/>
    <w:rsid w:val="00CC6823"/>
    <w:rsid w:val="00CC691D"/>
    <w:rsid w:val="00CC7D03"/>
    <w:rsid w:val="00CC7D19"/>
    <w:rsid w:val="00CD0231"/>
    <w:rsid w:val="00CD030E"/>
    <w:rsid w:val="00CD0834"/>
    <w:rsid w:val="00CD09C9"/>
    <w:rsid w:val="00CD0DDC"/>
    <w:rsid w:val="00CD125E"/>
    <w:rsid w:val="00CD1365"/>
    <w:rsid w:val="00CD1727"/>
    <w:rsid w:val="00CD174F"/>
    <w:rsid w:val="00CD186D"/>
    <w:rsid w:val="00CD1954"/>
    <w:rsid w:val="00CD1F26"/>
    <w:rsid w:val="00CD217F"/>
    <w:rsid w:val="00CD22E7"/>
    <w:rsid w:val="00CD2B61"/>
    <w:rsid w:val="00CD314A"/>
    <w:rsid w:val="00CD31D1"/>
    <w:rsid w:val="00CD33C0"/>
    <w:rsid w:val="00CD35AD"/>
    <w:rsid w:val="00CD3760"/>
    <w:rsid w:val="00CD3915"/>
    <w:rsid w:val="00CD450F"/>
    <w:rsid w:val="00CD4674"/>
    <w:rsid w:val="00CD4CBF"/>
    <w:rsid w:val="00CD503E"/>
    <w:rsid w:val="00CD5553"/>
    <w:rsid w:val="00CD63B1"/>
    <w:rsid w:val="00CD66BD"/>
    <w:rsid w:val="00CD6EBB"/>
    <w:rsid w:val="00CD777C"/>
    <w:rsid w:val="00CD7934"/>
    <w:rsid w:val="00CD7A61"/>
    <w:rsid w:val="00CD7CD3"/>
    <w:rsid w:val="00CE02B7"/>
    <w:rsid w:val="00CE04C8"/>
    <w:rsid w:val="00CE05E8"/>
    <w:rsid w:val="00CE1316"/>
    <w:rsid w:val="00CE1616"/>
    <w:rsid w:val="00CE1681"/>
    <w:rsid w:val="00CE16AC"/>
    <w:rsid w:val="00CE1C8F"/>
    <w:rsid w:val="00CE1E14"/>
    <w:rsid w:val="00CE1E51"/>
    <w:rsid w:val="00CE20BE"/>
    <w:rsid w:val="00CE26CB"/>
    <w:rsid w:val="00CE2B29"/>
    <w:rsid w:val="00CE3165"/>
    <w:rsid w:val="00CE39A3"/>
    <w:rsid w:val="00CE3DA2"/>
    <w:rsid w:val="00CE4386"/>
    <w:rsid w:val="00CE4CC9"/>
    <w:rsid w:val="00CE4CE6"/>
    <w:rsid w:val="00CE4D66"/>
    <w:rsid w:val="00CE4F0F"/>
    <w:rsid w:val="00CE57F4"/>
    <w:rsid w:val="00CE59D5"/>
    <w:rsid w:val="00CE5B25"/>
    <w:rsid w:val="00CE62FF"/>
    <w:rsid w:val="00CE6C35"/>
    <w:rsid w:val="00CE6EDF"/>
    <w:rsid w:val="00CE7139"/>
    <w:rsid w:val="00CE7395"/>
    <w:rsid w:val="00CE791A"/>
    <w:rsid w:val="00CE7BA6"/>
    <w:rsid w:val="00CE7F3A"/>
    <w:rsid w:val="00CF02D2"/>
    <w:rsid w:val="00CF08A7"/>
    <w:rsid w:val="00CF0BC7"/>
    <w:rsid w:val="00CF1003"/>
    <w:rsid w:val="00CF22EA"/>
    <w:rsid w:val="00CF23A7"/>
    <w:rsid w:val="00CF2CE1"/>
    <w:rsid w:val="00CF2F77"/>
    <w:rsid w:val="00CF31AB"/>
    <w:rsid w:val="00CF31D6"/>
    <w:rsid w:val="00CF3BD1"/>
    <w:rsid w:val="00CF3F2A"/>
    <w:rsid w:val="00CF4077"/>
    <w:rsid w:val="00CF427E"/>
    <w:rsid w:val="00CF49BE"/>
    <w:rsid w:val="00CF4B94"/>
    <w:rsid w:val="00CF4BA2"/>
    <w:rsid w:val="00CF4C06"/>
    <w:rsid w:val="00CF55E1"/>
    <w:rsid w:val="00CF576C"/>
    <w:rsid w:val="00CF5C99"/>
    <w:rsid w:val="00CF62D6"/>
    <w:rsid w:val="00CF63DB"/>
    <w:rsid w:val="00CF6471"/>
    <w:rsid w:val="00CF71B9"/>
    <w:rsid w:val="00CF75C4"/>
    <w:rsid w:val="00CF78A3"/>
    <w:rsid w:val="00CF7A57"/>
    <w:rsid w:val="00CF7CD6"/>
    <w:rsid w:val="00CF7D65"/>
    <w:rsid w:val="00CF7F5E"/>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B50"/>
    <w:rsid w:val="00D02CAD"/>
    <w:rsid w:val="00D02FEC"/>
    <w:rsid w:val="00D03064"/>
    <w:rsid w:val="00D036AE"/>
    <w:rsid w:val="00D03D18"/>
    <w:rsid w:val="00D04256"/>
    <w:rsid w:val="00D049D0"/>
    <w:rsid w:val="00D04A7B"/>
    <w:rsid w:val="00D04D5B"/>
    <w:rsid w:val="00D05196"/>
    <w:rsid w:val="00D05455"/>
    <w:rsid w:val="00D0574F"/>
    <w:rsid w:val="00D05806"/>
    <w:rsid w:val="00D058BA"/>
    <w:rsid w:val="00D05A74"/>
    <w:rsid w:val="00D05CFE"/>
    <w:rsid w:val="00D05EC7"/>
    <w:rsid w:val="00D0642D"/>
    <w:rsid w:val="00D066D4"/>
    <w:rsid w:val="00D06EC0"/>
    <w:rsid w:val="00D06EF0"/>
    <w:rsid w:val="00D06F2E"/>
    <w:rsid w:val="00D06F54"/>
    <w:rsid w:val="00D07083"/>
    <w:rsid w:val="00D0795F"/>
    <w:rsid w:val="00D07CCE"/>
    <w:rsid w:val="00D10554"/>
    <w:rsid w:val="00D10B86"/>
    <w:rsid w:val="00D11837"/>
    <w:rsid w:val="00D11D61"/>
    <w:rsid w:val="00D12078"/>
    <w:rsid w:val="00D1239C"/>
    <w:rsid w:val="00D12C1F"/>
    <w:rsid w:val="00D12D89"/>
    <w:rsid w:val="00D12E1C"/>
    <w:rsid w:val="00D12E9D"/>
    <w:rsid w:val="00D12F23"/>
    <w:rsid w:val="00D12FEF"/>
    <w:rsid w:val="00D131C9"/>
    <w:rsid w:val="00D13345"/>
    <w:rsid w:val="00D13503"/>
    <w:rsid w:val="00D1411C"/>
    <w:rsid w:val="00D142B9"/>
    <w:rsid w:val="00D144EC"/>
    <w:rsid w:val="00D14558"/>
    <w:rsid w:val="00D15616"/>
    <w:rsid w:val="00D158FE"/>
    <w:rsid w:val="00D15FDB"/>
    <w:rsid w:val="00D1632E"/>
    <w:rsid w:val="00D1654F"/>
    <w:rsid w:val="00D16988"/>
    <w:rsid w:val="00D16B44"/>
    <w:rsid w:val="00D171E7"/>
    <w:rsid w:val="00D1756D"/>
    <w:rsid w:val="00D1789C"/>
    <w:rsid w:val="00D20549"/>
    <w:rsid w:val="00D206CF"/>
    <w:rsid w:val="00D20E67"/>
    <w:rsid w:val="00D218D7"/>
    <w:rsid w:val="00D21E5F"/>
    <w:rsid w:val="00D2259C"/>
    <w:rsid w:val="00D22F16"/>
    <w:rsid w:val="00D235E6"/>
    <w:rsid w:val="00D23B7E"/>
    <w:rsid w:val="00D23F87"/>
    <w:rsid w:val="00D24F8A"/>
    <w:rsid w:val="00D251A1"/>
    <w:rsid w:val="00D251B1"/>
    <w:rsid w:val="00D25372"/>
    <w:rsid w:val="00D255F3"/>
    <w:rsid w:val="00D258E0"/>
    <w:rsid w:val="00D259DA"/>
    <w:rsid w:val="00D25B7F"/>
    <w:rsid w:val="00D25C3D"/>
    <w:rsid w:val="00D25E82"/>
    <w:rsid w:val="00D25F8C"/>
    <w:rsid w:val="00D2627F"/>
    <w:rsid w:val="00D265A1"/>
    <w:rsid w:val="00D26B19"/>
    <w:rsid w:val="00D26D53"/>
    <w:rsid w:val="00D2714A"/>
    <w:rsid w:val="00D27839"/>
    <w:rsid w:val="00D278E7"/>
    <w:rsid w:val="00D30344"/>
    <w:rsid w:val="00D304C9"/>
    <w:rsid w:val="00D30DB5"/>
    <w:rsid w:val="00D3100D"/>
    <w:rsid w:val="00D3133F"/>
    <w:rsid w:val="00D31C6D"/>
    <w:rsid w:val="00D32399"/>
    <w:rsid w:val="00D32480"/>
    <w:rsid w:val="00D329A5"/>
    <w:rsid w:val="00D330E1"/>
    <w:rsid w:val="00D332CF"/>
    <w:rsid w:val="00D33308"/>
    <w:rsid w:val="00D33810"/>
    <w:rsid w:val="00D33A96"/>
    <w:rsid w:val="00D33AFE"/>
    <w:rsid w:val="00D33B63"/>
    <w:rsid w:val="00D33EA7"/>
    <w:rsid w:val="00D3576F"/>
    <w:rsid w:val="00D3583E"/>
    <w:rsid w:val="00D35B2F"/>
    <w:rsid w:val="00D35B76"/>
    <w:rsid w:val="00D35CBB"/>
    <w:rsid w:val="00D35CD7"/>
    <w:rsid w:val="00D35DD5"/>
    <w:rsid w:val="00D35E36"/>
    <w:rsid w:val="00D3636D"/>
    <w:rsid w:val="00D37391"/>
    <w:rsid w:val="00D376B5"/>
    <w:rsid w:val="00D376C7"/>
    <w:rsid w:val="00D37C1A"/>
    <w:rsid w:val="00D402D8"/>
    <w:rsid w:val="00D407DA"/>
    <w:rsid w:val="00D408D5"/>
    <w:rsid w:val="00D40AF4"/>
    <w:rsid w:val="00D40B5D"/>
    <w:rsid w:val="00D41027"/>
    <w:rsid w:val="00D41EBB"/>
    <w:rsid w:val="00D432A1"/>
    <w:rsid w:val="00D433EA"/>
    <w:rsid w:val="00D43A07"/>
    <w:rsid w:val="00D43AB9"/>
    <w:rsid w:val="00D43CAD"/>
    <w:rsid w:val="00D43E62"/>
    <w:rsid w:val="00D446DF"/>
    <w:rsid w:val="00D44BC1"/>
    <w:rsid w:val="00D44D19"/>
    <w:rsid w:val="00D44E51"/>
    <w:rsid w:val="00D453FC"/>
    <w:rsid w:val="00D4553D"/>
    <w:rsid w:val="00D45AC2"/>
    <w:rsid w:val="00D45B6A"/>
    <w:rsid w:val="00D46082"/>
    <w:rsid w:val="00D47053"/>
    <w:rsid w:val="00D476BE"/>
    <w:rsid w:val="00D47B35"/>
    <w:rsid w:val="00D47B3F"/>
    <w:rsid w:val="00D500E5"/>
    <w:rsid w:val="00D5022D"/>
    <w:rsid w:val="00D50CCB"/>
    <w:rsid w:val="00D50DAA"/>
    <w:rsid w:val="00D50DDA"/>
    <w:rsid w:val="00D51108"/>
    <w:rsid w:val="00D51E90"/>
    <w:rsid w:val="00D52439"/>
    <w:rsid w:val="00D52853"/>
    <w:rsid w:val="00D52854"/>
    <w:rsid w:val="00D528F6"/>
    <w:rsid w:val="00D52AA3"/>
    <w:rsid w:val="00D52BBE"/>
    <w:rsid w:val="00D5364A"/>
    <w:rsid w:val="00D537D5"/>
    <w:rsid w:val="00D5381B"/>
    <w:rsid w:val="00D538C3"/>
    <w:rsid w:val="00D53A86"/>
    <w:rsid w:val="00D53D9C"/>
    <w:rsid w:val="00D544E2"/>
    <w:rsid w:val="00D546D6"/>
    <w:rsid w:val="00D54B1C"/>
    <w:rsid w:val="00D55715"/>
    <w:rsid w:val="00D5591F"/>
    <w:rsid w:val="00D55F0D"/>
    <w:rsid w:val="00D56089"/>
    <w:rsid w:val="00D56434"/>
    <w:rsid w:val="00D56BE0"/>
    <w:rsid w:val="00D56D1C"/>
    <w:rsid w:val="00D56DF4"/>
    <w:rsid w:val="00D56E38"/>
    <w:rsid w:val="00D57131"/>
    <w:rsid w:val="00D5734B"/>
    <w:rsid w:val="00D57438"/>
    <w:rsid w:val="00D578E7"/>
    <w:rsid w:val="00D57CCF"/>
    <w:rsid w:val="00D57EE5"/>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4C4"/>
    <w:rsid w:val="00D63509"/>
    <w:rsid w:val="00D63AB5"/>
    <w:rsid w:val="00D64049"/>
    <w:rsid w:val="00D64662"/>
    <w:rsid w:val="00D64DC1"/>
    <w:rsid w:val="00D6548B"/>
    <w:rsid w:val="00D65B2A"/>
    <w:rsid w:val="00D65B93"/>
    <w:rsid w:val="00D66222"/>
    <w:rsid w:val="00D662E4"/>
    <w:rsid w:val="00D6639B"/>
    <w:rsid w:val="00D6668C"/>
    <w:rsid w:val="00D6669A"/>
    <w:rsid w:val="00D668E4"/>
    <w:rsid w:val="00D6765B"/>
    <w:rsid w:val="00D67750"/>
    <w:rsid w:val="00D677CC"/>
    <w:rsid w:val="00D678D5"/>
    <w:rsid w:val="00D67947"/>
    <w:rsid w:val="00D67FA4"/>
    <w:rsid w:val="00D70292"/>
    <w:rsid w:val="00D70AED"/>
    <w:rsid w:val="00D71001"/>
    <w:rsid w:val="00D712B2"/>
    <w:rsid w:val="00D720AD"/>
    <w:rsid w:val="00D729A1"/>
    <w:rsid w:val="00D72BCE"/>
    <w:rsid w:val="00D72F7D"/>
    <w:rsid w:val="00D73532"/>
    <w:rsid w:val="00D73713"/>
    <w:rsid w:val="00D73756"/>
    <w:rsid w:val="00D73BC8"/>
    <w:rsid w:val="00D73E46"/>
    <w:rsid w:val="00D73F46"/>
    <w:rsid w:val="00D74063"/>
    <w:rsid w:val="00D74628"/>
    <w:rsid w:val="00D74ADD"/>
    <w:rsid w:val="00D74C1F"/>
    <w:rsid w:val="00D74EBF"/>
    <w:rsid w:val="00D74FCA"/>
    <w:rsid w:val="00D7557E"/>
    <w:rsid w:val="00D75813"/>
    <w:rsid w:val="00D75B43"/>
    <w:rsid w:val="00D75FA7"/>
    <w:rsid w:val="00D76001"/>
    <w:rsid w:val="00D76E1E"/>
    <w:rsid w:val="00D77551"/>
    <w:rsid w:val="00D777F1"/>
    <w:rsid w:val="00D77AA2"/>
    <w:rsid w:val="00D77CF2"/>
    <w:rsid w:val="00D803B5"/>
    <w:rsid w:val="00D80998"/>
    <w:rsid w:val="00D809A5"/>
    <w:rsid w:val="00D80CB5"/>
    <w:rsid w:val="00D81B87"/>
    <w:rsid w:val="00D81E3D"/>
    <w:rsid w:val="00D82935"/>
    <w:rsid w:val="00D82DE0"/>
    <w:rsid w:val="00D82EA1"/>
    <w:rsid w:val="00D830E2"/>
    <w:rsid w:val="00D8478D"/>
    <w:rsid w:val="00D84964"/>
    <w:rsid w:val="00D84AD8"/>
    <w:rsid w:val="00D84B6F"/>
    <w:rsid w:val="00D84E53"/>
    <w:rsid w:val="00D84EBD"/>
    <w:rsid w:val="00D84EFD"/>
    <w:rsid w:val="00D85446"/>
    <w:rsid w:val="00D85555"/>
    <w:rsid w:val="00D85A99"/>
    <w:rsid w:val="00D85B96"/>
    <w:rsid w:val="00D85BDB"/>
    <w:rsid w:val="00D862F3"/>
    <w:rsid w:val="00D8647E"/>
    <w:rsid w:val="00D864E1"/>
    <w:rsid w:val="00D86768"/>
    <w:rsid w:val="00D87205"/>
    <w:rsid w:val="00D87600"/>
    <w:rsid w:val="00D8760F"/>
    <w:rsid w:val="00D900AE"/>
    <w:rsid w:val="00D904EF"/>
    <w:rsid w:val="00D90B35"/>
    <w:rsid w:val="00D91084"/>
    <w:rsid w:val="00D914B7"/>
    <w:rsid w:val="00D914C9"/>
    <w:rsid w:val="00D918FF"/>
    <w:rsid w:val="00D91B86"/>
    <w:rsid w:val="00D91E9E"/>
    <w:rsid w:val="00D91F1E"/>
    <w:rsid w:val="00D91FD3"/>
    <w:rsid w:val="00D920E2"/>
    <w:rsid w:val="00D92427"/>
    <w:rsid w:val="00D933DE"/>
    <w:rsid w:val="00D934A9"/>
    <w:rsid w:val="00D934FB"/>
    <w:rsid w:val="00D94352"/>
    <w:rsid w:val="00D94F41"/>
    <w:rsid w:val="00D94F5B"/>
    <w:rsid w:val="00D954BC"/>
    <w:rsid w:val="00D95CBC"/>
    <w:rsid w:val="00D95E27"/>
    <w:rsid w:val="00D95E94"/>
    <w:rsid w:val="00D95EEA"/>
    <w:rsid w:val="00D962D0"/>
    <w:rsid w:val="00D963CC"/>
    <w:rsid w:val="00D96A89"/>
    <w:rsid w:val="00D96FDA"/>
    <w:rsid w:val="00D96FF7"/>
    <w:rsid w:val="00D971C6"/>
    <w:rsid w:val="00D975D7"/>
    <w:rsid w:val="00D977B2"/>
    <w:rsid w:val="00D97B19"/>
    <w:rsid w:val="00D97C55"/>
    <w:rsid w:val="00D97E5D"/>
    <w:rsid w:val="00DA039B"/>
    <w:rsid w:val="00DA0604"/>
    <w:rsid w:val="00DA16C2"/>
    <w:rsid w:val="00DA18AC"/>
    <w:rsid w:val="00DA1D48"/>
    <w:rsid w:val="00DA1E42"/>
    <w:rsid w:val="00DA1F08"/>
    <w:rsid w:val="00DA22C1"/>
    <w:rsid w:val="00DA2CC2"/>
    <w:rsid w:val="00DA38D2"/>
    <w:rsid w:val="00DA3904"/>
    <w:rsid w:val="00DA3CE4"/>
    <w:rsid w:val="00DA42D5"/>
    <w:rsid w:val="00DA4475"/>
    <w:rsid w:val="00DA44DE"/>
    <w:rsid w:val="00DA486E"/>
    <w:rsid w:val="00DA51E0"/>
    <w:rsid w:val="00DA582B"/>
    <w:rsid w:val="00DA596C"/>
    <w:rsid w:val="00DA5F91"/>
    <w:rsid w:val="00DA60D6"/>
    <w:rsid w:val="00DA6553"/>
    <w:rsid w:val="00DA65DF"/>
    <w:rsid w:val="00DA6BC6"/>
    <w:rsid w:val="00DA6C51"/>
    <w:rsid w:val="00DA6E89"/>
    <w:rsid w:val="00DA6FA5"/>
    <w:rsid w:val="00DA755C"/>
    <w:rsid w:val="00DB0867"/>
    <w:rsid w:val="00DB0A8D"/>
    <w:rsid w:val="00DB0B4F"/>
    <w:rsid w:val="00DB0CC0"/>
    <w:rsid w:val="00DB0DC8"/>
    <w:rsid w:val="00DB0E9F"/>
    <w:rsid w:val="00DB10F6"/>
    <w:rsid w:val="00DB12BF"/>
    <w:rsid w:val="00DB1484"/>
    <w:rsid w:val="00DB1605"/>
    <w:rsid w:val="00DB1994"/>
    <w:rsid w:val="00DB2095"/>
    <w:rsid w:val="00DB2383"/>
    <w:rsid w:val="00DB241A"/>
    <w:rsid w:val="00DB29F0"/>
    <w:rsid w:val="00DB2B25"/>
    <w:rsid w:val="00DB366D"/>
    <w:rsid w:val="00DB37BD"/>
    <w:rsid w:val="00DB39AE"/>
    <w:rsid w:val="00DB3DD9"/>
    <w:rsid w:val="00DB3F9A"/>
    <w:rsid w:val="00DB421F"/>
    <w:rsid w:val="00DB526A"/>
    <w:rsid w:val="00DB69A6"/>
    <w:rsid w:val="00DB6B5A"/>
    <w:rsid w:val="00DB6E9E"/>
    <w:rsid w:val="00DB70AA"/>
    <w:rsid w:val="00DB7297"/>
    <w:rsid w:val="00DB7648"/>
    <w:rsid w:val="00DB78CA"/>
    <w:rsid w:val="00DB7ABE"/>
    <w:rsid w:val="00DB7BCC"/>
    <w:rsid w:val="00DB7CF4"/>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2DBC"/>
    <w:rsid w:val="00DC302C"/>
    <w:rsid w:val="00DC33BF"/>
    <w:rsid w:val="00DC3443"/>
    <w:rsid w:val="00DC3678"/>
    <w:rsid w:val="00DC36B6"/>
    <w:rsid w:val="00DC4084"/>
    <w:rsid w:val="00DC425C"/>
    <w:rsid w:val="00DC4402"/>
    <w:rsid w:val="00DC44FB"/>
    <w:rsid w:val="00DC484D"/>
    <w:rsid w:val="00DC4940"/>
    <w:rsid w:val="00DC4B9A"/>
    <w:rsid w:val="00DC4E98"/>
    <w:rsid w:val="00DC50EF"/>
    <w:rsid w:val="00DC52D1"/>
    <w:rsid w:val="00DC5386"/>
    <w:rsid w:val="00DC553F"/>
    <w:rsid w:val="00DC5D3B"/>
    <w:rsid w:val="00DC5F04"/>
    <w:rsid w:val="00DC5FB4"/>
    <w:rsid w:val="00DC60DE"/>
    <w:rsid w:val="00DC6442"/>
    <w:rsid w:val="00DC6B4E"/>
    <w:rsid w:val="00DC6C80"/>
    <w:rsid w:val="00DC7373"/>
    <w:rsid w:val="00DC745D"/>
    <w:rsid w:val="00DC74D7"/>
    <w:rsid w:val="00DC773C"/>
    <w:rsid w:val="00DC7844"/>
    <w:rsid w:val="00DC785E"/>
    <w:rsid w:val="00DD05EA"/>
    <w:rsid w:val="00DD0899"/>
    <w:rsid w:val="00DD0C77"/>
    <w:rsid w:val="00DD1411"/>
    <w:rsid w:val="00DD1875"/>
    <w:rsid w:val="00DD1A2F"/>
    <w:rsid w:val="00DD2511"/>
    <w:rsid w:val="00DD262C"/>
    <w:rsid w:val="00DD2E7C"/>
    <w:rsid w:val="00DD3423"/>
    <w:rsid w:val="00DD3803"/>
    <w:rsid w:val="00DD3B1A"/>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728D"/>
    <w:rsid w:val="00DD7C04"/>
    <w:rsid w:val="00DD7E3E"/>
    <w:rsid w:val="00DE00A2"/>
    <w:rsid w:val="00DE0CB9"/>
    <w:rsid w:val="00DE1776"/>
    <w:rsid w:val="00DE1C8F"/>
    <w:rsid w:val="00DE21D6"/>
    <w:rsid w:val="00DE2241"/>
    <w:rsid w:val="00DE24BC"/>
    <w:rsid w:val="00DE27FE"/>
    <w:rsid w:val="00DE2A2E"/>
    <w:rsid w:val="00DE2D02"/>
    <w:rsid w:val="00DE2DD0"/>
    <w:rsid w:val="00DE32AE"/>
    <w:rsid w:val="00DE39D5"/>
    <w:rsid w:val="00DE3A14"/>
    <w:rsid w:val="00DE3C38"/>
    <w:rsid w:val="00DE3FCC"/>
    <w:rsid w:val="00DE4276"/>
    <w:rsid w:val="00DE46BE"/>
    <w:rsid w:val="00DE495C"/>
    <w:rsid w:val="00DE54C0"/>
    <w:rsid w:val="00DE58DF"/>
    <w:rsid w:val="00DE58E8"/>
    <w:rsid w:val="00DE5F3B"/>
    <w:rsid w:val="00DE6786"/>
    <w:rsid w:val="00DE6AF4"/>
    <w:rsid w:val="00DE6B2B"/>
    <w:rsid w:val="00DE72E9"/>
    <w:rsid w:val="00DE7576"/>
    <w:rsid w:val="00DE7CAF"/>
    <w:rsid w:val="00DE7F51"/>
    <w:rsid w:val="00DF0A09"/>
    <w:rsid w:val="00DF15FF"/>
    <w:rsid w:val="00DF1D6F"/>
    <w:rsid w:val="00DF2269"/>
    <w:rsid w:val="00DF2382"/>
    <w:rsid w:val="00DF24B3"/>
    <w:rsid w:val="00DF2F06"/>
    <w:rsid w:val="00DF401D"/>
    <w:rsid w:val="00DF46A0"/>
    <w:rsid w:val="00DF489C"/>
    <w:rsid w:val="00DF48FE"/>
    <w:rsid w:val="00DF4A23"/>
    <w:rsid w:val="00DF4ACF"/>
    <w:rsid w:val="00DF541A"/>
    <w:rsid w:val="00DF5B8F"/>
    <w:rsid w:val="00DF5C83"/>
    <w:rsid w:val="00DF6206"/>
    <w:rsid w:val="00DF6302"/>
    <w:rsid w:val="00DF63A8"/>
    <w:rsid w:val="00DF66AA"/>
    <w:rsid w:val="00DF6A19"/>
    <w:rsid w:val="00DF74A8"/>
    <w:rsid w:val="00DF7864"/>
    <w:rsid w:val="00DF7AF7"/>
    <w:rsid w:val="00E00755"/>
    <w:rsid w:val="00E007F3"/>
    <w:rsid w:val="00E008ED"/>
    <w:rsid w:val="00E0106D"/>
    <w:rsid w:val="00E011F0"/>
    <w:rsid w:val="00E01319"/>
    <w:rsid w:val="00E01660"/>
    <w:rsid w:val="00E02094"/>
    <w:rsid w:val="00E020F6"/>
    <w:rsid w:val="00E021B5"/>
    <w:rsid w:val="00E022A4"/>
    <w:rsid w:val="00E026CD"/>
    <w:rsid w:val="00E02E2C"/>
    <w:rsid w:val="00E03046"/>
    <w:rsid w:val="00E034B8"/>
    <w:rsid w:val="00E0386C"/>
    <w:rsid w:val="00E03C94"/>
    <w:rsid w:val="00E03D4A"/>
    <w:rsid w:val="00E03D72"/>
    <w:rsid w:val="00E043B8"/>
    <w:rsid w:val="00E0515D"/>
    <w:rsid w:val="00E05200"/>
    <w:rsid w:val="00E0556E"/>
    <w:rsid w:val="00E05CF4"/>
    <w:rsid w:val="00E05FE1"/>
    <w:rsid w:val="00E064DB"/>
    <w:rsid w:val="00E07930"/>
    <w:rsid w:val="00E07A26"/>
    <w:rsid w:val="00E07EA4"/>
    <w:rsid w:val="00E104D7"/>
    <w:rsid w:val="00E10B91"/>
    <w:rsid w:val="00E10CCC"/>
    <w:rsid w:val="00E1142A"/>
    <w:rsid w:val="00E115CC"/>
    <w:rsid w:val="00E11F20"/>
    <w:rsid w:val="00E122C6"/>
    <w:rsid w:val="00E125B8"/>
    <w:rsid w:val="00E1295F"/>
    <w:rsid w:val="00E12CB1"/>
    <w:rsid w:val="00E12EEB"/>
    <w:rsid w:val="00E130A4"/>
    <w:rsid w:val="00E13162"/>
    <w:rsid w:val="00E132E5"/>
    <w:rsid w:val="00E134DE"/>
    <w:rsid w:val="00E13EE8"/>
    <w:rsid w:val="00E140B7"/>
    <w:rsid w:val="00E14A58"/>
    <w:rsid w:val="00E14BAC"/>
    <w:rsid w:val="00E14FAE"/>
    <w:rsid w:val="00E156F7"/>
    <w:rsid w:val="00E157D2"/>
    <w:rsid w:val="00E15A13"/>
    <w:rsid w:val="00E1660E"/>
    <w:rsid w:val="00E16817"/>
    <w:rsid w:val="00E16D08"/>
    <w:rsid w:val="00E16DD1"/>
    <w:rsid w:val="00E17B82"/>
    <w:rsid w:val="00E17DC1"/>
    <w:rsid w:val="00E201B0"/>
    <w:rsid w:val="00E20E25"/>
    <w:rsid w:val="00E210A4"/>
    <w:rsid w:val="00E2155C"/>
    <w:rsid w:val="00E2162B"/>
    <w:rsid w:val="00E216A2"/>
    <w:rsid w:val="00E216D5"/>
    <w:rsid w:val="00E21EA3"/>
    <w:rsid w:val="00E220BE"/>
    <w:rsid w:val="00E2214A"/>
    <w:rsid w:val="00E2231D"/>
    <w:rsid w:val="00E22885"/>
    <w:rsid w:val="00E22A88"/>
    <w:rsid w:val="00E22BB9"/>
    <w:rsid w:val="00E2323B"/>
    <w:rsid w:val="00E2329D"/>
    <w:rsid w:val="00E235B2"/>
    <w:rsid w:val="00E2373A"/>
    <w:rsid w:val="00E238B0"/>
    <w:rsid w:val="00E23B2B"/>
    <w:rsid w:val="00E23FB9"/>
    <w:rsid w:val="00E2427D"/>
    <w:rsid w:val="00E242EE"/>
    <w:rsid w:val="00E24910"/>
    <w:rsid w:val="00E251B6"/>
    <w:rsid w:val="00E253DD"/>
    <w:rsid w:val="00E254FF"/>
    <w:rsid w:val="00E256A7"/>
    <w:rsid w:val="00E259F2"/>
    <w:rsid w:val="00E25D28"/>
    <w:rsid w:val="00E25F99"/>
    <w:rsid w:val="00E26100"/>
    <w:rsid w:val="00E26430"/>
    <w:rsid w:val="00E2656D"/>
    <w:rsid w:val="00E267B3"/>
    <w:rsid w:val="00E27A0A"/>
    <w:rsid w:val="00E27D02"/>
    <w:rsid w:val="00E30797"/>
    <w:rsid w:val="00E311B7"/>
    <w:rsid w:val="00E3127C"/>
    <w:rsid w:val="00E31391"/>
    <w:rsid w:val="00E31D55"/>
    <w:rsid w:val="00E32C18"/>
    <w:rsid w:val="00E32CD6"/>
    <w:rsid w:val="00E32CE4"/>
    <w:rsid w:val="00E32D8D"/>
    <w:rsid w:val="00E32F13"/>
    <w:rsid w:val="00E331A1"/>
    <w:rsid w:val="00E33502"/>
    <w:rsid w:val="00E33BC1"/>
    <w:rsid w:val="00E33DA3"/>
    <w:rsid w:val="00E340AF"/>
    <w:rsid w:val="00E34265"/>
    <w:rsid w:val="00E34469"/>
    <w:rsid w:val="00E346B8"/>
    <w:rsid w:val="00E34B9D"/>
    <w:rsid w:val="00E34DEE"/>
    <w:rsid w:val="00E3534E"/>
    <w:rsid w:val="00E36279"/>
    <w:rsid w:val="00E36D87"/>
    <w:rsid w:val="00E36DE3"/>
    <w:rsid w:val="00E373AF"/>
    <w:rsid w:val="00E37946"/>
    <w:rsid w:val="00E37D63"/>
    <w:rsid w:val="00E401E3"/>
    <w:rsid w:val="00E4031A"/>
    <w:rsid w:val="00E403C1"/>
    <w:rsid w:val="00E4040F"/>
    <w:rsid w:val="00E40692"/>
    <w:rsid w:val="00E4087E"/>
    <w:rsid w:val="00E40AC2"/>
    <w:rsid w:val="00E40B6B"/>
    <w:rsid w:val="00E40E16"/>
    <w:rsid w:val="00E40EB5"/>
    <w:rsid w:val="00E412AE"/>
    <w:rsid w:val="00E41791"/>
    <w:rsid w:val="00E41C27"/>
    <w:rsid w:val="00E41EA7"/>
    <w:rsid w:val="00E427F3"/>
    <w:rsid w:val="00E42991"/>
    <w:rsid w:val="00E42CFF"/>
    <w:rsid w:val="00E42D0F"/>
    <w:rsid w:val="00E42DAB"/>
    <w:rsid w:val="00E43218"/>
    <w:rsid w:val="00E43393"/>
    <w:rsid w:val="00E43804"/>
    <w:rsid w:val="00E4389F"/>
    <w:rsid w:val="00E439E2"/>
    <w:rsid w:val="00E43ACC"/>
    <w:rsid w:val="00E43D26"/>
    <w:rsid w:val="00E43FA4"/>
    <w:rsid w:val="00E4416C"/>
    <w:rsid w:val="00E441BB"/>
    <w:rsid w:val="00E4453C"/>
    <w:rsid w:val="00E44827"/>
    <w:rsid w:val="00E44B16"/>
    <w:rsid w:val="00E44D0D"/>
    <w:rsid w:val="00E44E3E"/>
    <w:rsid w:val="00E44FD4"/>
    <w:rsid w:val="00E4503B"/>
    <w:rsid w:val="00E45B01"/>
    <w:rsid w:val="00E45DA9"/>
    <w:rsid w:val="00E461F5"/>
    <w:rsid w:val="00E4628C"/>
    <w:rsid w:val="00E46D2D"/>
    <w:rsid w:val="00E47AAE"/>
    <w:rsid w:val="00E47C2D"/>
    <w:rsid w:val="00E47DFF"/>
    <w:rsid w:val="00E47E38"/>
    <w:rsid w:val="00E5079F"/>
    <w:rsid w:val="00E50E12"/>
    <w:rsid w:val="00E50E54"/>
    <w:rsid w:val="00E5140C"/>
    <w:rsid w:val="00E514F8"/>
    <w:rsid w:val="00E51537"/>
    <w:rsid w:val="00E51669"/>
    <w:rsid w:val="00E51BD7"/>
    <w:rsid w:val="00E51C0A"/>
    <w:rsid w:val="00E51DCF"/>
    <w:rsid w:val="00E5250D"/>
    <w:rsid w:val="00E5268C"/>
    <w:rsid w:val="00E53610"/>
    <w:rsid w:val="00E53C49"/>
    <w:rsid w:val="00E53F0B"/>
    <w:rsid w:val="00E5406F"/>
    <w:rsid w:val="00E5441D"/>
    <w:rsid w:val="00E54E11"/>
    <w:rsid w:val="00E54E7E"/>
    <w:rsid w:val="00E54F14"/>
    <w:rsid w:val="00E55151"/>
    <w:rsid w:val="00E55636"/>
    <w:rsid w:val="00E556AE"/>
    <w:rsid w:val="00E55BBC"/>
    <w:rsid w:val="00E55E2E"/>
    <w:rsid w:val="00E5670A"/>
    <w:rsid w:val="00E57584"/>
    <w:rsid w:val="00E57EEB"/>
    <w:rsid w:val="00E60201"/>
    <w:rsid w:val="00E609F8"/>
    <w:rsid w:val="00E60AD4"/>
    <w:rsid w:val="00E60D2C"/>
    <w:rsid w:val="00E60D75"/>
    <w:rsid w:val="00E60E5F"/>
    <w:rsid w:val="00E611B2"/>
    <w:rsid w:val="00E61597"/>
    <w:rsid w:val="00E618D5"/>
    <w:rsid w:val="00E61A09"/>
    <w:rsid w:val="00E61E69"/>
    <w:rsid w:val="00E6251E"/>
    <w:rsid w:val="00E6294C"/>
    <w:rsid w:val="00E62C09"/>
    <w:rsid w:val="00E62D7C"/>
    <w:rsid w:val="00E62E2C"/>
    <w:rsid w:val="00E6301D"/>
    <w:rsid w:val="00E631AA"/>
    <w:rsid w:val="00E6329E"/>
    <w:rsid w:val="00E636B3"/>
    <w:rsid w:val="00E6376C"/>
    <w:rsid w:val="00E63880"/>
    <w:rsid w:val="00E63A5A"/>
    <w:rsid w:val="00E644A5"/>
    <w:rsid w:val="00E652B9"/>
    <w:rsid w:val="00E655A2"/>
    <w:rsid w:val="00E65639"/>
    <w:rsid w:val="00E65BA7"/>
    <w:rsid w:val="00E65BEA"/>
    <w:rsid w:val="00E66117"/>
    <w:rsid w:val="00E6707B"/>
    <w:rsid w:val="00E67179"/>
    <w:rsid w:val="00E67198"/>
    <w:rsid w:val="00E675CA"/>
    <w:rsid w:val="00E67756"/>
    <w:rsid w:val="00E67ABD"/>
    <w:rsid w:val="00E67DAF"/>
    <w:rsid w:val="00E67EED"/>
    <w:rsid w:val="00E705EF"/>
    <w:rsid w:val="00E70663"/>
    <w:rsid w:val="00E706A9"/>
    <w:rsid w:val="00E706E0"/>
    <w:rsid w:val="00E70B3B"/>
    <w:rsid w:val="00E7139C"/>
    <w:rsid w:val="00E719B8"/>
    <w:rsid w:val="00E71D4D"/>
    <w:rsid w:val="00E720D2"/>
    <w:rsid w:val="00E728F4"/>
    <w:rsid w:val="00E72CB4"/>
    <w:rsid w:val="00E72DE5"/>
    <w:rsid w:val="00E72E07"/>
    <w:rsid w:val="00E731ED"/>
    <w:rsid w:val="00E73551"/>
    <w:rsid w:val="00E73B04"/>
    <w:rsid w:val="00E73D55"/>
    <w:rsid w:val="00E73FDF"/>
    <w:rsid w:val="00E74092"/>
    <w:rsid w:val="00E74889"/>
    <w:rsid w:val="00E74906"/>
    <w:rsid w:val="00E755EA"/>
    <w:rsid w:val="00E75C28"/>
    <w:rsid w:val="00E75CEB"/>
    <w:rsid w:val="00E76217"/>
    <w:rsid w:val="00E767CD"/>
    <w:rsid w:val="00E7692D"/>
    <w:rsid w:val="00E7697B"/>
    <w:rsid w:val="00E769B8"/>
    <w:rsid w:val="00E76AC1"/>
    <w:rsid w:val="00E76E39"/>
    <w:rsid w:val="00E76F80"/>
    <w:rsid w:val="00E7732E"/>
    <w:rsid w:val="00E77BF9"/>
    <w:rsid w:val="00E809F6"/>
    <w:rsid w:val="00E80D8A"/>
    <w:rsid w:val="00E8114B"/>
    <w:rsid w:val="00E8159B"/>
    <w:rsid w:val="00E816FB"/>
    <w:rsid w:val="00E8208E"/>
    <w:rsid w:val="00E820D2"/>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15D"/>
    <w:rsid w:val="00E864BD"/>
    <w:rsid w:val="00E8684A"/>
    <w:rsid w:val="00E86B2C"/>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110"/>
    <w:rsid w:val="00E912D1"/>
    <w:rsid w:val="00E9170F"/>
    <w:rsid w:val="00E917F8"/>
    <w:rsid w:val="00E91B9E"/>
    <w:rsid w:val="00E91C3F"/>
    <w:rsid w:val="00E91CE0"/>
    <w:rsid w:val="00E91CF9"/>
    <w:rsid w:val="00E92078"/>
    <w:rsid w:val="00E92130"/>
    <w:rsid w:val="00E92255"/>
    <w:rsid w:val="00E9272A"/>
    <w:rsid w:val="00E92884"/>
    <w:rsid w:val="00E92C98"/>
    <w:rsid w:val="00E92EA9"/>
    <w:rsid w:val="00E934B3"/>
    <w:rsid w:val="00E93879"/>
    <w:rsid w:val="00E93BE1"/>
    <w:rsid w:val="00E93FBC"/>
    <w:rsid w:val="00E94018"/>
    <w:rsid w:val="00E94969"/>
    <w:rsid w:val="00E94D55"/>
    <w:rsid w:val="00E954F5"/>
    <w:rsid w:val="00E95549"/>
    <w:rsid w:val="00E95731"/>
    <w:rsid w:val="00E95CFD"/>
    <w:rsid w:val="00E95D9B"/>
    <w:rsid w:val="00E963C5"/>
    <w:rsid w:val="00E9643D"/>
    <w:rsid w:val="00E9656D"/>
    <w:rsid w:val="00E966AF"/>
    <w:rsid w:val="00E96FAA"/>
    <w:rsid w:val="00E973BA"/>
    <w:rsid w:val="00E9746E"/>
    <w:rsid w:val="00E974F4"/>
    <w:rsid w:val="00E97601"/>
    <w:rsid w:val="00E97CCA"/>
    <w:rsid w:val="00E97DAB"/>
    <w:rsid w:val="00EA020E"/>
    <w:rsid w:val="00EA05E0"/>
    <w:rsid w:val="00EA06D9"/>
    <w:rsid w:val="00EA091C"/>
    <w:rsid w:val="00EA0B50"/>
    <w:rsid w:val="00EA22D9"/>
    <w:rsid w:val="00EA25D7"/>
    <w:rsid w:val="00EA26E4"/>
    <w:rsid w:val="00EA31C8"/>
    <w:rsid w:val="00EA39D6"/>
    <w:rsid w:val="00EA39DF"/>
    <w:rsid w:val="00EA3E83"/>
    <w:rsid w:val="00EA3F09"/>
    <w:rsid w:val="00EA4398"/>
    <w:rsid w:val="00EA4941"/>
    <w:rsid w:val="00EA5280"/>
    <w:rsid w:val="00EA52E6"/>
    <w:rsid w:val="00EA566F"/>
    <w:rsid w:val="00EA569D"/>
    <w:rsid w:val="00EA5716"/>
    <w:rsid w:val="00EA57AC"/>
    <w:rsid w:val="00EA5A77"/>
    <w:rsid w:val="00EA6874"/>
    <w:rsid w:val="00EA6A84"/>
    <w:rsid w:val="00EA6ED0"/>
    <w:rsid w:val="00EA6F2A"/>
    <w:rsid w:val="00EA7EC4"/>
    <w:rsid w:val="00EB0214"/>
    <w:rsid w:val="00EB032C"/>
    <w:rsid w:val="00EB0AA5"/>
    <w:rsid w:val="00EB1676"/>
    <w:rsid w:val="00EB180D"/>
    <w:rsid w:val="00EB1B32"/>
    <w:rsid w:val="00EB26A3"/>
    <w:rsid w:val="00EB2753"/>
    <w:rsid w:val="00EB2E3A"/>
    <w:rsid w:val="00EB2E88"/>
    <w:rsid w:val="00EB31B4"/>
    <w:rsid w:val="00EB31E0"/>
    <w:rsid w:val="00EB3554"/>
    <w:rsid w:val="00EB3827"/>
    <w:rsid w:val="00EB3B53"/>
    <w:rsid w:val="00EB3B9A"/>
    <w:rsid w:val="00EB3ED3"/>
    <w:rsid w:val="00EB41F2"/>
    <w:rsid w:val="00EB4474"/>
    <w:rsid w:val="00EB4510"/>
    <w:rsid w:val="00EB462E"/>
    <w:rsid w:val="00EB5583"/>
    <w:rsid w:val="00EB6009"/>
    <w:rsid w:val="00EB6110"/>
    <w:rsid w:val="00EB62D3"/>
    <w:rsid w:val="00EB6A09"/>
    <w:rsid w:val="00EB6A53"/>
    <w:rsid w:val="00EB741B"/>
    <w:rsid w:val="00EB7996"/>
    <w:rsid w:val="00EB7AAF"/>
    <w:rsid w:val="00EB7ACC"/>
    <w:rsid w:val="00EC01D1"/>
    <w:rsid w:val="00EC02C6"/>
    <w:rsid w:val="00EC05B3"/>
    <w:rsid w:val="00EC0CEC"/>
    <w:rsid w:val="00EC0D97"/>
    <w:rsid w:val="00EC0DFB"/>
    <w:rsid w:val="00EC0E43"/>
    <w:rsid w:val="00EC1198"/>
    <w:rsid w:val="00EC1326"/>
    <w:rsid w:val="00EC1451"/>
    <w:rsid w:val="00EC1E2D"/>
    <w:rsid w:val="00EC2374"/>
    <w:rsid w:val="00EC2737"/>
    <w:rsid w:val="00EC2A59"/>
    <w:rsid w:val="00EC350A"/>
    <w:rsid w:val="00EC3518"/>
    <w:rsid w:val="00EC3A8B"/>
    <w:rsid w:val="00EC3B2E"/>
    <w:rsid w:val="00EC4052"/>
    <w:rsid w:val="00EC430F"/>
    <w:rsid w:val="00EC470C"/>
    <w:rsid w:val="00EC476C"/>
    <w:rsid w:val="00EC4A71"/>
    <w:rsid w:val="00EC4BB6"/>
    <w:rsid w:val="00EC4FE5"/>
    <w:rsid w:val="00EC541E"/>
    <w:rsid w:val="00EC559D"/>
    <w:rsid w:val="00EC5B44"/>
    <w:rsid w:val="00EC5E4A"/>
    <w:rsid w:val="00EC6DFA"/>
    <w:rsid w:val="00EC7119"/>
    <w:rsid w:val="00EC722D"/>
    <w:rsid w:val="00EC7E5D"/>
    <w:rsid w:val="00ED0176"/>
    <w:rsid w:val="00ED01B9"/>
    <w:rsid w:val="00ED08A9"/>
    <w:rsid w:val="00ED098A"/>
    <w:rsid w:val="00ED0D72"/>
    <w:rsid w:val="00ED11DE"/>
    <w:rsid w:val="00ED14A6"/>
    <w:rsid w:val="00ED1659"/>
    <w:rsid w:val="00ED17DF"/>
    <w:rsid w:val="00ED1928"/>
    <w:rsid w:val="00ED2505"/>
    <w:rsid w:val="00ED329B"/>
    <w:rsid w:val="00ED332B"/>
    <w:rsid w:val="00ED334A"/>
    <w:rsid w:val="00ED384B"/>
    <w:rsid w:val="00ED3AA3"/>
    <w:rsid w:val="00ED3DA1"/>
    <w:rsid w:val="00ED3F06"/>
    <w:rsid w:val="00ED41CD"/>
    <w:rsid w:val="00ED4227"/>
    <w:rsid w:val="00ED431D"/>
    <w:rsid w:val="00ED46C4"/>
    <w:rsid w:val="00ED4C99"/>
    <w:rsid w:val="00ED4D16"/>
    <w:rsid w:val="00ED5342"/>
    <w:rsid w:val="00ED5455"/>
    <w:rsid w:val="00ED568A"/>
    <w:rsid w:val="00ED581C"/>
    <w:rsid w:val="00ED593C"/>
    <w:rsid w:val="00ED5981"/>
    <w:rsid w:val="00ED5C96"/>
    <w:rsid w:val="00ED62E5"/>
    <w:rsid w:val="00ED64CA"/>
    <w:rsid w:val="00ED6579"/>
    <w:rsid w:val="00ED666D"/>
    <w:rsid w:val="00ED6A83"/>
    <w:rsid w:val="00ED7197"/>
    <w:rsid w:val="00ED71A3"/>
    <w:rsid w:val="00ED731D"/>
    <w:rsid w:val="00ED7753"/>
    <w:rsid w:val="00ED7AA9"/>
    <w:rsid w:val="00ED7F1D"/>
    <w:rsid w:val="00EE020B"/>
    <w:rsid w:val="00EE043D"/>
    <w:rsid w:val="00EE0896"/>
    <w:rsid w:val="00EE0E28"/>
    <w:rsid w:val="00EE198E"/>
    <w:rsid w:val="00EE21AD"/>
    <w:rsid w:val="00EE2A20"/>
    <w:rsid w:val="00EE3623"/>
    <w:rsid w:val="00EE3B58"/>
    <w:rsid w:val="00EE40CD"/>
    <w:rsid w:val="00EE4275"/>
    <w:rsid w:val="00EE4454"/>
    <w:rsid w:val="00EE4AC4"/>
    <w:rsid w:val="00EE53F0"/>
    <w:rsid w:val="00EE5D13"/>
    <w:rsid w:val="00EE5F18"/>
    <w:rsid w:val="00EE64DE"/>
    <w:rsid w:val="00EE669D"/>
    <w:rsid w:val="00EE66A9"/>
    <w:rsid w:val="00EE78A0"/>
    <w:rsid w:val="00EE7F6D"/>
    <w:rsid w:val="00EF017D"/>
    <w:rsid w:val="00EF08B4"/>
    <w:rsid w:val="00EF0CD3"/>
    <w:rsid w:val="00EF0D41"/>
    <w:rsid w:val="00EF0EF9"/>
    <w:rsid w:val="00EF1D2E"/>
    <w:rsid w:val="00EF1D40"/>
    <w:rsid w:val="00EF22D9"/>
    <w:rsid w:val="00EF2FD9"/>
    <w:rsid w:val="00EF3C29"/>
    <w:rsid w:val="00EF451B"/>
    <w:rsid w:val="00EF480B"/>
    <w:rsid w:val="00EF4854"/>
    <w:rsid w:val="00EF4D8F"/>
    <w:rsid w:val="00EF4E60"/>
    <w:rsid w:val="00EF4EB4"/>
    <w:rsid w:val="00EF53B9"/>
    <w:rsid w:val="00EF5507"/>
    <w:rsid w:val="00EF654A"/>
    <w:rsid w:val="00EF65F7"/>
    <w:rsid w:val="00EF6600"/>
    <w:rsid w:val="00EF701B"/>
    <w:rsid w:val="00EF73CD"/>
    <w:rsid w:val="00EF7C97"/>
    <w:rsid w:val="00F002AC"/>
    <w:rsid w:val="00F0030B"/>
    <w:rsid w:val="00F00325"/>
    <w:rsid w:val="00F00C3D"/>
    <w:rsid w:val="00F00F72"/>
    <w:rsid w:val="00F01036"/>
    <w:rsid w:val="00F01080"/>
    <w:rsid w:val="00F01124"/>
    <w:rsid w:val="00F0138E"/>
    <w:rsid w:val="00F01864"/>
    <w:rsid w:val="00F01A24"/>
    <w:rsid w:val="00F01CB6"/>
    <w:rsid w:val="00F01D60"/>
    <w:rsid w:val="00F01F56"/>
    <w:rsid w:val="00F020D5"/>
    <w:rsid w:val="00F02657"/>
    <w:rsid w:val="00F027C0"/>
    <w:rsid w:val="00F02B8C"/>
    <w:rsid w:val="00F03408"/>
    <w:rsid w:val="00F03672"/>
    <w:rsid w:val="00F03ADA"/>
    <w:rsid w:val="00F04344"/>
    <w:rsid w:val="00F043B7"/>
    <w:rsid w:val="00F049C5"/>
    <w:rsid w:val="00F049EE"/>
    <w:rsid w:val="00F04D0C"/>
    <w:rsid w:val="00F054ED"/>
    <w:rsid w:val="00F058AE"/>
    <w:rsid w:val="00F05A04"/>
    <w:rsid w:val="00F0617F"/>
    <w:rsid w:val="00F064AA"/>
    <w:rsid w:val="00F06747"/>
    <w:rsid w:val="00F0762C"/>
    <w:rsid w:val="00F07EED"/>
    <w:rsid w:val="00F10070"/>
    <w:rsid w:val="00F10EBF"/>
    <w:rsid w:val="00F10FE8"/>
    <w:rsid w:val="00F11BB0"/>
    <w:rsid w:val="00F11BD5"/>
    <w:rsid w:val="00F1233C"/>
    <w:rsid w:val="00F12884"/>
    <w:rsid w:val="00F12ACC"/>
    <w:rsid w:val="00F12DB6"/>
    <w:rsid w:val="00F130CC"/>
    <w:rsid w:val="00F1343D"/>
    <w:rsid w:val="00F1381C"/>
    <w:rsid w:val="00F1398B"/>
    <w:rsid w:val="00F13CF1"/>
    <w:rsid w:val="00F1414E"/>
    <w:rsid w:val="00F14A32"/>
    <w:rsid w:val="00F14D01"/>
    <w:rsid w:val="00F14E6E"/>
    <w:rsid w:val="00F15251"/>
    <w:rsid w:val="00F156C9"/>
    <w:rsid w:val="00F1594C"/>
    <w:rsid w:val="00F15AD0"/>
    <w:rsid w:val="00F1669F"/>
    <w:rsid w:val="00F168F8"/>
    <w:rsid w:val="00F169B6"/>
    <w:rsid w:val="00F16BB3"/>
    <w:rsid w:val="00F16ED2"/>
    <w:rsid w:val="00F171CD"/>
    <w:rsid w:val="00F17344"/>
    <w:rsid w:val="00F17925"/>
    <w:rsid w:val="00F17EF4"/>
    <w:rsid w:val="00F20143"/>
    <w:rsid w:val="00F208E0"/>
    <w:rsid w:val="00F20A0B"/>
    <w:rsid w:val="00F21499"/>
    <w:rsid w:val="00F216A3"/>
    <w:rsid w:val="00F220A5"/>
    <w:rsid w:val="00F2248B"/>
    <w:rsid w:val="00F228BE"/>
    <w:rsid w:val="00F22AB5"/>
    <w:rsid w:val="00F22B93"/>
    <w:rsid w:val="00F22BF3"/>
    <w:rsid w:val="00F22DBE"/>
    <w:rsid w:val="00F23250"/>
    <w:rsid w:val="00F23366"/>
    <w:rsid w:val="00F23DA8"/>
    <w:rsid w:val="00F23FB0"/>
    <w:rsid w:val="00F24107"/>
    <w:rsid w:val="00F24585"/>
    <w:rsid w:val="00F24868"/>
    <w:rsid w:val="00F24CC9"/>
    <w:rsid w:val="00F24CE3"/>
    <w:rsid w:val="00F25455"/>
    <w:rsid w:val="00F256E8"/>
    <w:rsid w:val="00F25859"/>
    <w:rsid w:val="00F25E39"/>
    <w:rsid w:val="00F26057"/>
    <w:rsid w:val="00F26517"/>
    <w:rsid w:val="00F26DBE"/>
    <w:rsid w:val="00F27090"/>
    <w:rsid w:val="00F275BF"/>
    <w:rsid w:val="00F301B0"/>
    <w:rsid w:val="00F3049F"/>
    <w:rsid w:val="00F30BF4"/>
    <w:rsid w:val="00F30E9D"/>
    <w:rsid w:val="00F30F0E"/>
    <w:rsid w:val="00F31D0C"/>
    <w:rsid w:val="00F31DB2"/>
    <w:rsid w:val="00F3296C"/>
    <w:rsid w:val="00F32A47"/>
    <w:rsid w:val="00F32A67"/>
    <w:rsid w:val="00F32B69"/>
    <w:rsid w:val="00F32FF7"/>
    <w:rsid w:val="00F33220"/>
    <w:rsid w:val="00F337A4"/>
    <w:rsid w:val="00F33882"/>
    <w:rsid w:val="00F33A1F"/>
    <w:rsid w:val="00F33DBE"/>
    <w:rsid w:val="00F33E1F"/>
    <w:rsid w:val="00F3409C"/>
    <w:rsid w:val="00F34528"/>
    <w:rsid w:val="00F346BA"/>
    <w:rsid w:val="00F34859"/>
    <w:rsid w:val="00F34C52"/>
    <w:rsid w:val="00F34FBD"/>
    <w:rsid w:val="00F355A4"/>
    <w:rsid w:val="00F35AB3"/>
    <w:rsid w:val="00F35C9D"/>
    <w:rsid w:val="00F35ECC"/>
    <w:rsid w:val="00F362C0"/>
    <w:rsid w:val="00F366B3"/>
    <w:rsid w:val="00F366BE"/>
    <w:rsid w:val="00F37EED"/>
    <w:rsid w:val="00F37F2C"/>
    <w:rsid w:val="00F4003D"/>
    <w:rsid w:val="00F402FF"/>
    <w:rsid w:val="00F40373"/>
    <w:rsid w:val="00F40587"/>
    <w:rsid w:val="00F40A96"/>
    <w:rsid w:val="00F40D2F"/>
    <w:rsid w:val="00F411DF"/>
    <w:rsid w:val="00F41755"/>
    <w:rsid w:val="00F41D2E"/>
    <w:rsid w:val="00F42325"/>
    <w:rsid w:val="00F4235D"/>
    <w:rsid w:val="00F4237E"/>
    <w:rsid w:val="00F42526"/>
    <w:rsid w:val="00F425C6"/>
    <w:rsid w:val="00F42CF3"/>
    <w:rsid w:val="00F4325C"/>
    <w:rsid w:val="00F434D1"/>
    <w:rsid w:val="00F43E1C"/>
    <w:rsid w:val="00F43EAD"/>
    <w:rsid w:val="00F44245"/>
    <w:rsid w:val="00F443F7"/>
    <w:rsid w:val="00F447E6"/>
    <w:rsid w:val="00F44AAA"/>
    <w:rsid w:val="00F44AE6"/>
    <w:rsid w:val="00F44AFE"/>
    <w:rsid w:val="00F44D89"/>
    <w:rsid w:val="00F44EB3"/>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103A"/>
    <w:rsid w:val="00F51096"/>
    <w:rsid w:val="00F512C9"/>
    <w:rsid w:val="00F5133D"/>
    <w:rsid w:val="00F517F6"/>
    <w:rsid w:val="00F51B10"/>
    <w:rsid w:val="00F51EC0"/>
    <w:rsid w:val="00F52491"/>
    <w:rsid w:val="00F5258F"/>
    <w:rsid w:val="00F527B9"/>
    <w:rsid w:val="00F528B4"/>
    <w:rsid w:val="00F52910"/>
    <w:rsid w:val="00F52AD7"/>
    <w:rsid w:val="00F52B53"/>
    <w:rsid w:val="00F53300"/>
    <w:rsid w:val="00F53B39"/>
    <w:rsid w:val="00F54143"/>
    <w:rsid w:val="00F5450A"/>
    <w:rsid w:val="00F54610"/>
    <w:rsid w:val="00F54C5F"/>
    <w:rsid w:val="00F54E6F"/>
    <w:rsid w:val="00F55010"/>
    <w:rsid w:val="00F55C1E"/>
    <w:rsid w:val="00F56909"/>
    <w:rsid w:val="00F56CB5"/>
    <w:rsid w:val="00F56DCF"/>
    <w:rsid w:val="00F56F79"/>
    <w:rsid w:val="00F5776D"/>
    <w:rsid w:val="00F577FA"/>
    <w:rsid w:val="00F57A16"/>
    <w:rsid w:val="00F57BB2"/>
    <w:rsid w:val="00F57CA4"/>
    <w:rsid w:val="00F57F61"/>
    <w:rsid w:val="00F60110"/>
    <w:rsid w:val="00F602FE"/>
    <w:rsid w:val="00F6057E"/>
    <w:rsid w:val="00F60A1A"/>
    <w:rsid w:val="00F60A50"/>
    <w:rsid w:val="00F60AC4"/>
    <w:rsid w:val="00F60B17"/>
    <w:rsid w:val="00F60DD9"/>
    <w:rsid w:val="00F60E27"/>
    <w:rsid w:val="00F610AF"/>
    <w:rsid w:val="00F61D2D"/>
    <w:rsid w:val="00F61DDE"/>
    <w:rsid w:val="00F6201E"/>
    <w:rsid w:val="00F624EE"/>
    <w:rsid w:val="00F62759"/>
    <w:rsid w:val="00F63E7C"/>
    <w:rsid w:val="00F64006"/>
    <w:rsid w:val="00F64564"/>
    <w:rsid w:val="00F64811"/>
    <w:rsid w:val="00F649DB"/>
    <w:rsid w:val="00F64BA7"/>
    <w:rsid w:val="00F64C57"/>
    <w:rsid w:val="00F64E88"/>
    <w:rsid w:val="00F64E90"/>
    <w:rsid w:val="00F64F68"/>
    <w:rsid w:val="00F650F7"/>
    <w:rsid w:val="00F65BBD"/>
    <w:rsid w:val="00F65E82"/>
    <w:rsid w:val="00F6600E"/>
    <w:rsid w:val="00F66208"/>
    <w:rsid w:val="00F668B4"/>
    <w:rsid w:val="00F66935"/>
    <w:rsid w:val="00F6694E"/>
    <w:rsid w:val="00F66E8D"/>
    <w:rsid w:val="00F6713B"/>
    <w:rsid w:val="00F674DF"/>
    <w:rsid w:val="00F675B9"/>
    <w:rsid w:val="00F679E1"/>
    <w:rsid w:val="00F67D2E"/>
    <w:rsid w:val="00F704AE"/>
    <w:rsid w:val="00F7063F"/>
    <w:rsid w:val="00F70908"/>
    <w:rsid w:val="00F709A3"/>
    <w:rsid w:val="00F70B37"/>
    <w:rsid w:val="00F71123"/>
    <w:rsid w:val="00F71199"/>
    <w:rsid w:val="00F71D28"/>
    <w:rsid w:val="00F723A8"/>
    <w:rsid w:val="00F72A43"/>
    <w:rsid w:val="00F72BEE"/>
    <w:rsid w:val="00F72C4A"/>
    <w:rsid w:val="00F73027"/>
    <w:rsid w:val="00F73170"/>
    <w:rsid w:val="00F735AF"/>
    <w:rsid w:val="00F73967"/>
    <w:rsid w:val="00F74347"/>
    <w:rsid w:val="00F74BAE"/>
    <w:rsid w:val="00F74C3D"/>
    <w:rsid w:val="00F74D4A"/>
    <w:rsid w:val="00F750CF"/>
    <w:rsid w:val="00F75227"/>
    <w:rsid w:val="00F757D7"/>
    <w:rsid w:val="00F75809"/>
    <w:rsid w:val="00F75D35"/>
    <w:rsid w:val="00F75E09"/>
    <w:rsid w:val="00F768E2"/>
    <w:rsid w:val="00F76FC9"/>
    <w:rsid w:val="00F7722F"/>
    <w:rsid w:val="00F772CB"/>
    <w:rsid w:val="00F77930"/>
    <w:rsid w:val="00F77A9A"/>
    <w:rsid w:val="00F77F61"/>
    <w:rsid w:val="00F801AD"/>
    <w:rsid w:val="00F80398"/>
    <w:rsid w:val="00F80CB0"/>
    <w:rsid w:val="00F80F02"/>
    <w:rsid w:val="00F812DD"/>
    <w:rsid w:val="00F812F0"/>
    <w:rsid w:val="00F81361"/>
    <w:rsid w:val="00F817EF"/>
    <w:rsid w:val="00F82204"/>
    <w:rsid w:val="00F82F02"/>
    <w:rsid w:val="00F8353B"/>
    <w:rsid w:val="00F838D2"/>
    <w:rsid w:val="00F8400B"/>
    <w:rsid w:val="00F846CA"/>
    <w:rsid w:val="00F84850"/>
    <w:rsid w:val="00F84B55"/>
    <w:rsid w:val="00F854C3"/>
    <w:rsid w:val="00F857FE"/>
    <w:rsid w:val="00F85A65"/>
    <w:rsid w:val="00F85EAB"/>
    <w:rsid w:val="00F86209"/>
    <w:rsid w:val="00F867C1"/>
    <w:rsid w:val="00F869A4"/>
    <w:rsid w:val="00F86B80"/>
    <w:rsid w:val="00F86C1F"/>
    <w:rsid w:val="00F86F38"/>
    <w:rsid w:val="00F870B8"/>
    <w:rsid w:val="00F871F2"/>
    <w:rsid w:val="00F87409"/>
    <w:rsid w:val="00F903A2"/>
    <w:rsid w:val="00F911DB"/>
    <w:rsid w:val="00F911DF"/>
    <w:rsid w:val="00F9157A"/>
    <w:rsid w:val="00F91EFF"/>
    <w:rsid w:val="00F92257"/>
    <w:rsid w:val="00F922B3"/>
    <w:rsid w:val="00F922E7"/>
    <w:rsid w:val="00F92E84"/>
    <w:rsid w:val="00F92F38"/>
    <w:rsid w:val="00F930C5"/>
    <w:rsid w:val="00F943A4"/>
    <w:rsid w:val="00F94425"/>
    <w:rsid w:val="00F9538E"/>
    <w:rsid w:val="00F95793"/>
    <w:rsid w:val="00F95A25"/>
    <w:rsid w:val="00F95BC2"/>
    <w:rsid w:val="00F95C18"/>
    <w:rsid w:val="00F96628"/>
    <w:rsid w:val="00F96A44"/>
    <w:rsid w:val="00F96BC4"/>
    <w:rsid w:val="00F97590"/>
    <w:rsid w:val="00F97CFA"/>
    <w:rsid w:val="00FA0226"/>
    <w:rsid w:val="00FA0610"/>
    <w:rsid w:val="00FA078A"/>
    <w:rsid w:val="00FA07DB"/>
    <w:rsid w:val="00FA09C6"/>
    <w:rsid w:val="00FA0B22"/>
    <w:rsid w:val="00FA13A2"/>
    <w:rsid w:val="00FA14C8"/>
    <w:rsid w:val="00FA1912"/>
    <w:rsid w:val="00FA19BA"/>
    <w:rsid w:val="00FA1A16"/>
    <w:rsid w:val="00FA1E63"/>
    <w:rsid w:val="00FA1EED"/>
    <w:rsid w:val="00FA2653"/>
    <w:rsid w:val="00FA2953"/>
    <w:rsid w:val="00FA2BB3"/>
    <w:rsid w:val="00FA35CC"/>
    <w:rsid w:val="00FA35F5"/>
    <w:rsid w:val="00FA36F9"/>
    <w:rsid w:val="00FA37EC"/>
    <w:rsid w:val="00FA3984"/>
    <w:rsid w:val="00FA4E13"/>
    <w:rsid w:val="00FA5531"/>
    <w:rsid w:val="00FA59CA"/>
    <w:rsid w:val="00FA5A86"/>
    <w:rsid w:val="00FA6261"/>
    <w:rsid w:val="00FA67CC"/>
    <w:rsid w:val="00FA69BF"/>
    <w:rsid w:val="00FA6E77"/>
    <w:rsid w:val="00FB0949"/>
    <w:rsid w:val="00FB0F60"/>
    <w:rsid w:val="00FB0FB7"/>
    <w:rsid w:val="00FB1231"/>
    <w:rsid w:val="00FB1C9F"/>
    <w:rsid w:val="00FB2213"/>
    <w:rsid w:val="00FB2217"/>
    <w:rsid w:val="00FB2D49"/>
    <w:rsid w:val="00FB325E"/>
    <w:rsid w:val="00FB349A"/>
    <w:rsid w:val="00FB361D"/>
    <w:rsid w:val="00FB3626"/>
    <w:rsid w:val="00FB39DC"/>
    <w:rsid w:val="00FB4071"/>
    <w:rsid w:val="00FB419C"/>
    <w:rsid w:val="00FB4210"/>
    <w:rsid w:val="00FB4442"/>
    <w:rsid w:val="00FB4A0F"/>
    <w:rsid w:val="00FB59B8"/>
    <w:rsid w:val="00FB59EA"/>
    <w:rsid w:val="00FB6006"/>
    <w:rsid w:val="00FB6257"/>
    <w:rsid w:val="00FB701C"/>
    <w:rsid w:val="00FB749D"/>
    <w:rsid w:val="00FB77B4"/>
    <w:rsid w:val="00FB7E15"/>
    <w:rsid w:val="00FC0240"/>
    <w:rsid w:val="00FC057F"/>
    <w:rsid w:val="00FC0729"/>
    <w:rsid w:val="00FC0857"/>
    <w:rsid w:val="00FC0A8C"/>
    <w:rsid w:val="00FC129B"/>
    <w:rsid w:val="00FC1659"/>
    <w:rsid w:val="00FC17D9"/>
    <w:rsid w:val="00FC2281"/>
    <w:rsid w:val="00FC248A"/>
    <w:rsid w:val="00FC27B7"/>
    <w:rsid w:val="00FC28C0"/>
    <w:rsid w:val="00FC2960"/>
    <w:rsid w:val="00FC2AA1"/>
    <w:rsid w:val="00FC2E14"/>
    <w:rsid w:val="00FC2FC5"/>
    <w:rsid w:val="00FC31BD"/>
    <w:rsid w:val="00FC35AB"/>
    <w:rsid w:val="00FC39F2"/>
    <w:rsid w:val="00FC3DD4"/>
    <w:rsid w:val="00FC3EBF"/>
    <w:rsid w:val="00FC45D7"/>
    <w:rsid w:val="00FC4CC1"/>
    <w:rsid w:val="00FC5260"/>
    <w:rsid w:val="00FC563C"/>
    <w:rsid w:val="00FC565C"/>
    <w:rsid w:val="00FC578E"/>
    <w:rsid w:val="00FC598D"/>
    <w:rsid w:val="00FC5C93"/>
    <w:rsid w:val="00FC622D"/>
    <w:rsid w:val="00FC6F12"/>
    <w:rsid w:val="00FC6FAE"/>
    <w:rsid w:val="00FC754D"/>
    <w:rsid w:val="00FC764A"/>
    <w:rsid w:val="00FC79D0"/>
    <w:rsid w:val="00FC7CD8"/>
    <w:rsid w:val="00FC7CE0"/>
    <w:rsid w:val="00FD057D"/>
    <w:rsid w:val="00FD10A7"/>
    <w:rsid w:val="00FD1442"/>
    <w:rsid w:val="00FD151A"/>
    <w:rsid w:val="00FD1F5D"/>
    <w:rsid w:val="00FD21B1"/>
    <w:rsid w:val="00FD27D2"/>
    <w:rsid w:val="00FD2D3F"/>
    <w:rsid w:val="00FD2E52"/>
    <w:rsid w:val="00FD33CF"/>
    <w:rsid w:val="00FD3B47"/>
    <w:rsid w:val="00FD3FD3"/>
    <w:rsid w:val="00FD4013"/>
    <w:rsid w:val="00FD407B"/>
    <w:rsid w:val="00FD46BB"/>
    <w:rsid w:val="00FD4830"/>
    <w:rsid w:val="00FD4CEE"/>
    <w:rsid w:val="00FD502B"/>
    <w:rsid w:val="00FD527F"/>
    <w:rsid w:val="00FD55FC"/>
    <w:rsid w:val="00FD5822"/>
    <w:rsid w:val="00FD59AF"/>
    <w:rsid w:val="00FD5C38"/>
    <w:rsid w:val="00FD5E51"/>
    <w:rsid w:val="00FD63FD"/>
    <w:rsid w:val="00FD669E"/>
    <w:rsid w:val="00FD729F"/>
    <w:rsid w:val="00FD7404"/>
    <w:rsid w:val="00FD773F"/>
    <w:rsid w:val="00FD79AF"/>
    <w:rsid w:val="00FE00D4"/>
    <w:rsid w:val="00FE0893"/>
    <w:rsid w:val="00FE09BF"/>
    <w:rsid w:val="00FE0C5C"/>
    <w:rsid w:val="00FE1B7A"/>
    <w:rsid w:val="00FE1C8D"/>
    <w:rsid w:val="00FE1DCB"/>
    <w:rsid w:val="00FE2114"/>
    <w:rsid w:val="00FE2DA3"/>
    <w:rsid w:val="00FE2F67"/>
    <w:rsid w:val="00FE319E"/>
    <w:rsid w:val="00FE3750"/>
    <w:rsid w:val="00FE3F81"/>
    <w:rsid w:val="00FE47AC"/>
    <w:rsid w:val="00FE4DB6"/>
    <w:rsid w:val="00FE511C"/>
    <w:rsid w:val="00FE526B"/>
    <w:rsid w:val="00FE5CF5"/>
    <w:rsid w:val="00FE60C3"/>
    <w:rsid w:val="00FE613B"/>
    <w:rsid w:val="00FE619C"/>
    <w:rsid w:val="00FE67DA"/>
    <w:rsid w:val="00FE6902"/>
    <w:rsid w:val="00FE69EE"/>
    <w:rsid w:val="00FE6D8F"/>
    <w:rsid w:val="00FE7442"/>
    <w:rsid w:val="00FE751D"/>
    <w:rsid w:val="00FE764D"/>
    <w:rsid w:val="00FE7696"/>
    <w:rsid w:val="00FE7EE9"/>
    <w:rsid w:val="00FF08D4"/>
    <w:rsid w:val="00FF0919"/>
    <w:rsid w:val="00FF091C"/>
    <w:rsid w:val="00FF093D"/>
    <w:rsid w:val="00FF0EB9"/>
    <w:rsid w:val="00FF1ACD"/>
    <w:rsid w:val="00FF1E62"/>
    <w:rsid w:val="00FF1FE9"/>
    <w:rsid w:val="00FF209F"/>
    <w:rsid w:val="00FF2165"/>
    <w:rsid w:val="00FF267E"/>
    <w:rsid w:val="00FF2A7A"/>
    <w:rsid w:val="00FF34BC"/>
    <w:rsid w:val="00FF3640"/>
    <w:rsid w:val="00FF36E2"/>
    <w:rsid w:val="00FF3B33"/>
    <w:rsid w:val="00FF3BCC"/>
    <w:rsid w:val="00FF3DB8"/>
    <w:rsid w:val="00FF3FBD"/>
    <w:rsid w:val="00FF483D"/>
    <w:rsid w:val="00FF4DC3"/>
    <w:rsid w:val="00FF4EB6"/>
    <w:rsid w:val="00FF4FA5"/>
    <w:rsid w:val="00FF53C6"/>
    <w:rsid w:val="00FF5829"/>
    <w:rsid w:val="00FF612A"/>
    <w:rsid w:val="00FF621B"/>
    <w:rsid w:val="00FF6363"/>
    <w:rsid w:val="00FF6634"/>
    <w:rsid w:val="00FF6B70"/>
    <w:rsid w:val="00FF6D2F"/>
    <w:rsid w:val="00FF75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6E53"/>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1E6E53"/>
    <w:pPr>
      <w:keepNext/>
      <w:keepLines/>
      <w:numPr>
        <w:numId w:val="6"/>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1E6E53"/>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1E6E5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1E6E53"/>
    <w:pPr>
      <w:numPr>
        <w:ilvl w:val="3"/>
      </w:numPr>
      <w:outlineLvl w:val="3"/>
    </w:pPr>
    <w:rPr>
      <w:sz w:val="20"/>
      <w:szCs w:val="20"/>
    </w:rPr>
  </w:style>
  <w:style w:type="paragraph" w:styleId="Heading5">
    <w:name w:val="heading 5"/>
    <w:aliases w:val="h5,Heading5"/>
    <w:basedOn w:val="Heading4"/>
    <w:next w:val="Normal"/>
    <w:link w:val="Heading5Char"/>
    <w:qFormat/>
    <w:rsid w:val="001E6E53"/>
    <w:pPr>
      <w:numPr>
        <w:ilvl w:val="4"/>
      </w:numPr>
      <w:outlineLvl w:val="4"/>
    </w:pPr>
    <w:rPr>
      <w:sz w:val="22"/>
      <w:szCs w:val="22"/>
    </w:rPr>
  </w:style>
  <w:style w:type="paragraph" w:styleId="Heading6">
    <w:name w:val="heading 6"/>
    <w:basedOn w:val="Normal"/>
    <w:next w:val="Normal"/>
    <w:link w:val="Heading6Char"/>
    <w:qFormat/>
    <w:rsid w:val="001E6E53"/>
    <w:pPr>
      <w:keepNext/>
      <w:keepLines/>
      <w:numPr>
        <w:ilvl w:val="5"/>
        <w:numId w:val="6"/>
      </w:numPr>
      <w:spacing w:before="120"/>
      <w:outlineLvl w:val="5"/>
    </w:pPr>
    <w:rPr>
      <w:rFonts w:ascii="Arial" w:hAnsi="Arial"/>
      <w:lang w:eastAsia="x-none"/>
    </w:rPr>
  </w:style>
  <w:style w:type="paragraph" w:styleId="Heading7">
    <w:name w:val="heading 7"/>
    <w:basedOn w:val="Normal"/>
    <w:next w:val="Normal"/>
    <w:link w:val="Heading7Char"/>
    <w:qFormat/>
    <w:rsid w:val="001E6E53"/>
    <w:pPr>
      <w:keepNext/>
      <w:keepLines/>
      <w:numPr>
        <w:ilvl w:val="6"/>
        <w:numId w:val="6"/>
      </w:numPr>
      <w:spacing w:before="120"/>
      <w:outlineLvl w:val="6"/>
    </w:pPr>
    <w:rPr>
      <w:rFonts w:ascii="Arial" w:hAnsi="Arial"/>
      <w:lang w:eastAsia="x-none"/>
    </w:rPr>
  </w:style>
  <w:style w:type="paragraph" w:styleId="Heading8">
    <w:name w:val="heading 8"/>
    <w:basedOn w:val="Heading7"/>
    <w:next w:val="Normal"/>
    <w:link w:val="Heading8Char"/>
    <w:qFormat/>
    <w:rsid w:val="001E6E53"/>
    <w:pPr>
      <w:numPr>
        <w:ilvl w:val="7"/>
      </w:numPr>
      <w:outlineLvl w:val="7"/>
    </w:pPr>
  </w:style>
  <w:style w:type="paragraph" w:styleId="Heading9">
    <w:name w:val="heading 9"/>
    <w:basedOn w:val="Heading8"/>
    <w:next w:val="Normal"/>
    <w:link w:val="Heading9Char"/>
    <w:qFormat/>
    <w:rsid w:val="001E6E53"/>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1E6E53"/>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1E6E53"/>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E6E53"/>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E6E53"/>
    <w:rPr>
      <w:rFonts w:ascii="Arial" w:hAnsi="Arial"/>
      <w:lang w:val="en-GB" w:eastAsia="x-none"/>
    </w:rPr>
  </w:style>
  <w:style w:type="character" w:customStyle="1" w:styleId="Heading5Char">
    <w:name w:val="Heading 5 Char"/>
    <w:aliases w:val="h5 Char,Heading5 Char"/>
    <w:link w:val="Heading5"/>
    <w:rsid w:val="001E6E53"/>
    <w:rPr>
      <w:rFonts w:ascii="Arial" w:hAnsi="Arial"/>
      <w:sz w:val="22"/>
      <w:szCs w:val="22"/>
      <w:lang w:val="en-GB" w:eastAsia="x-none"/>
    </w:rPr>
  </w:style>
  <w:style w:type="character" w:customStyle="1" w:styleId="Heading6Char">
    <w:name w:val="Heading 6 Char"/>
    <w:link w:val="Heading6"/>
    <w:rsid w:val="001E6E53"/>
    <w:rPr>
      <w:rFonts w:ascii="Arial" w:hAnsi="Arial"/>
      <w:sz w:val="22"/>
      <w:lang w:val="en-GB" w:eastAsia="x-none"/>
    </w:rPr>
  </w:style>
  <w:style w:type="character" w:customStyle="1" w:styleId="Heading7Char">
    <w:name w:val="Heading 7 Char"/>
    <w:link w:val="Heading7"/>
    <w:rsid w:val="001E6E53"/>
    <w:rPr>
      <w:rFonts w:ascii="Arial" w:hAnsi="Arial"/>
      <w:sz w:val="22"/>
      <w:lang w:val="en-GB" w:eastAsia="x-none"/>
    </w:rPr>
  </w:style>
  <w:style w:type="character" w:customStyle="1" w:styleId="Heading8Char">
    <w:name w:val="Heading 8 Char"/>
    <w:link w:val="Heading8"/>
    <w:rsid w:val="001E6E53"/>
    <w:rPr>
      <w:rFonts w:ascii="Arial" w:hAnsi="Arial"/>
      <w:sz w:val="22"/>
      <w:lang w:val="en-GB" w:eastAsia="x-none"/>
    </w:rPr>
  </w:style>
  <w:style w:type="character" w:customStyle="1" w:styleId="Heading9Char">
    <w:name w:val="Heading 9 Char"/>
    <w:link w:val="Heading9"/>
    <w:rsid w:val="001E6E53"/>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1E6E53"/>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semiHidden/>
    <w:unhideWhenUsed/>
    <w:rsid w:val="00EE198E"/>
    <w:pPr>
      <w:jc w:val="left"/>
    </w:pPr>
    <w:rPr>
      <w:lang w:eastAsia="x-none"/>
    </w:rPr>
  </w:style>
  <w:style w:type="character" w:customStyle="1" w:styleId="CommentTextChar">
    <w:name w:val="Comment Text Char"/>
    <w:link w:val="CommentText"/>
    <w:uiPriority w:val="99"/>
    <w:semiHidden/>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Normal"/>
    <w:next w:val="Doc-text2"/>
    <w:link w:val="Doc-titleChar"/>
    <w:uiPriority w:val="99"/>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uiPriority w:val="99"/>
    <w:rsid w:val="001E6E53"/>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List"/>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List2"/>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List3"/>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1E6E53"/>
    <w:pPr>
      <w:numPr>
        <w:numId w:val="7"/>
      </w:numPr>
    </w:pPr>
    <w:rPr>
      <w:rFonts w:eastAsia="宋体"/>
    </w:rPr>
  </w:style>
  <w:style w:type="paragraph" w:customStyle="1" w:styleId="StyleNumberedLatinBoldBefore0cmHanging063cm">
    <w:name w:val="Style Numbered (Latin) Bold Before:  0 cm Hanging:  063 cm"/>
    <w:next w:val="List"/>
    <w:rsid w:val="00634006"/>
    <w:pPr>
      <w:numPr>
        <w:numId w:val="3"/>
      </w:numPr>
    </w:pPr>
    <w:rPr>
      <w:rFonts w:ascii="Times New Roman" w:eastAsia="MS Mincho" w:hAnsi="Times New Roman"/>
      <w:lang w:val="en-GB" w:eastAsia="en-US"/>
    </w:rPr>
  </w:style>
  <w:style w:type="paragraph" w:styleId="ListParagraph">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
    <w:basedOn w:val="Normal"/>
    <w:link w:val="ListParagraphChar"/>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1E6E53"/>
    <w:rPr>
      <w:rFonts w:ascii="Calibri" w:hAnsi="Calibri"/>
      <w:sz w:val="22"/>
      <w:szCs w:val="22"/>
    </w:rPr>
  </w:style>
  <w:style w:type="paragraph" w:customStyle="1" w:styleId="MTDisplayEquation">
    <w:name w:val="MTDisplayEquation"/>
    <w:basedOn w:val="Normal"/>
    <w:next w:val="Normal"/>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1E6E53"/>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Normal"/>
    <w:next w:val="Doc-text2"/>
    <w:qFormat/>
    <w:rsid w:val="001E6E53"/>
    <w:pPr>
      <w:numPr>
        <w:numId w:val="8"/>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ListParagraphChar">
    <w:name w:val="List Paragraph Char"/>
    <w:aliases w:val="- Bullets Char,?? ?? Char,????? Char,???? Char,Lista1 Char,中等深浅网格 1 - 着色 21 Char,목록 단락 Char,列表段落 Char,リスト段落 Char,¥¡¡¡¡ì¬º¥¹¥È¶ÎÂä Char,ÁÐ³ö¶ÎÂä Char,列表段落1 Char,—ño’i—Ž Char,¥ê¥¹¥È¶ÎÂä Char,1st level - Bullet List Paragraph Char"/>
    <w:link w:val="ListParagraph"/>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Heading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Normal"/>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Normal"/>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package" Target="embeddings/Microsoft_Visio___3.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7AB301-E635-44EE-A333-9FEA4695CE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3409</TotalTime>
  <Pages>8</Pages>
  <Words>2975</Words>
  <Characters>16962</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xiaomi</cp:lastModifiedBy>
  <cp:revision>1341</cp:revision>
  <cp:lastPrinted>2018-04-04T09:40:00Z</cp:lastPrinted>
  <dcterms:created xsi:type="dcterms:W3CDTF">2018-11-01T12:39:00Z</dcterms:created>
  <dcterms:modified xsi:type="dcterms:W3CDTF">2021-01-15T03:28:00Z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ies>
</file>